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8C" w:rsidRPr="003751AB" w:rsidRDefault="003751AB">
      <w:pPr>
        <w:pStyle w:val="Heading1"/>
        <w:spacing w:before="0"/>
        <w:jc w:val="center"/>
        <w:rPr>
          <w:rFonts w:ascii="Arial" w:hAnsi="Arial" w:cs="Arial"/>
          <w:b/>
          <w:sz w:val="24"/>
          <w:szCs w:val="24"/>
        </w:rPr>
      </w:pPr>
      <w:bookmarkStart w:id="0" w:name="_heading=h.gjdgxs" w:colFirst="0" w:colLast="0"/>
      <w:bookmarkEnd w:id="0"/>
      <w:r>
        <w:rPr>
          <w:rFonts w:ascii="Arial" w:hAnsi="Arial" w:cs="Arial"/>
          <w:b/>
          <w:sz w:val="24"/>
          <w:szCs w:val="24"/>
        </w:rPr>
        <w:t xml:space="preserve">PARENT/GUARDIAN </w:t>
      </w:r>
      <w:r w:rsidR="0047350A" w:rsidRPr="003751AB">
        <w:rPr>
          <w:rFonts w:ascii="Arial" w:hAnsi="Arial" w:cs="Arial"/>
          <w:b/>
          <w:sz w:val="24"/>
          <w:szCs w:val="24"/>
        </w:rPr>
        <w:t>INFORMATION LETTER FOR WEB-BASED APPLICATIONS</w:t>
      </w:r>
    </w:p>
    <w:p w:rsidR="0077088C" w:rsidRPr="003751AB" w:rsidRDefault="0047350A">
      <w:pPr>
        <w:pStyle w:val="Heading1"/>
        <w:spacing w:before="0"/>
        <w:jc w:val="center"/>
        <w:rPr>
          <w:rFonts w:ascii="Arial" w:hAnsi="Arial" w:cs="Arial"/>
          <w:b/>
          <w:sz w:val="22"/>
          <w:szCs w:val="22"/>
        </w:rPr>
      </w:pPr>
      <w:r w:rsidRPr="003751AB">
        <w:rPr>
          <w:rFonts w:ascii="Arial" w:hAnsi="Arial" w:cs="Arial"/>
          <w:b/>
          <w:sz w:val="22"/>
          <w:szCs w:val="22"/>
        </w:rPr>
        <w:t xml:space="preserve">Frequently Asked Questions About Free </w:t>
      </w:r>
      <w:r w:rsidR="00CB6847">
        <w:rPr>
          <w:rFonts w:ascii="Arial" w:hAnsi="Arial" w:cs="Arial"/>
          <w:b/>
          <w:sz w:val="22"/>
          <w:szCs w:val="22"/>
        </w:rPr>
        <w:t>a</w:t>
      </w:r>
      <w:r w:rsidRPr="003751AB">
        <w:rPr>
          <w:rFonts w:ascii="Arial" w:hAnsi="Arial" w:cs="Arial"/>
          <w:b/>
          <w:sz w:val="22"/>
          <w:szCs w:val="22"/>
        </w:rPr>
        <w:t xml:space="preserve">nd </w:t>
      </w:r>
      <w:proofErr w:type="gramStart"/>
      <w:r w:rsidRPr="003751AB">
        <w:rPr>
          <w:rFonts w:ascii="Arial" w:hAnsi="Arial" w:cs="Arial"/>
          <w:b/>
          <w:sz w:val="22"/>
          <w:szCs w:val="22"/>
        </w:rPr>
        <w:t>Reduced Price</w:t>
      </w:r>
      <w:proofErr w:type="gramEnd"/>
      <w:r w:rsidRPr="003751AB">
        <w:rPr>
          <w:rFonts w:ascii="Arial" w:hAnsi="Arial" w:cs="Arial"/>
          <w:b/>
          <w:sz w:val="22"/>
          <w:szCs w:val="22"/>
        </w:rPr>
        <w:t xml:space="preserve"> School Meals</w:t>
      </w:r>
    </w:p>
    <w:p w:rsidR="0077088C" w:rsidRPr="003751AB" w:rsidRDefault="0077088C" w:rsidP="00814D83">
      <w:pPr>
        <w:spacing w:after="0"/>
        <w:rPr>
          <w:rFonts w:ascii="Arial" w:hAnsi="Arial" w:cs="Arial"/>
        </w:rPr>
      </w:pPr>
    </w:p>
    <w:p w:rsidR="0077088C" w:rsidRPr="00432F9F" w:rsidRDefault="0047350A" w:rsidP="003751AB">
      <w:pPr>
        <w:spacing w:after="0"/>
        <w:rPr>
          <w:rFonts w:ascii="Arial" w:hAnsi="Arial" w:cs="Arial"/>
          <w:sz w:val="20"/>
          <w:szCs w:val="20"/>
        </w:rPr>
      </w:pPr>
      <w:r w:rsidRPr="00432F9F">
        <w:rPr>
          <w:rFonts w:ascii="Arial" w:hAnsi="Arial" w:cs="Arial"/>
          <w:sz w:val="20"/>
          <w:szCs w:val="20"/>
        </w:rPr>
        <w:t>Dear Parent/Guardian:</w:t>
      </w:r>
    </w:p>
    <w:p w:rsidR="0077088C" w:rsidRPr="003751AB" w:rsidRDefault="0047350A">
      <w:pPr>
        <w:rPr>
          <w:rFonts w:ascii="Arial" w:eastAsia="Arial" w:hAnsi="Arial" w:cs="Arial"/>
          <w:i/>
          <w:sz w:val="20"/>
          <w:szCs w:val="20"/>
        </w:rPr>
      </w:pPr>
      <w:r w:rsidRPr="003751AB">
        <w:rPr>
          <w:rFonts w:ascii="Arial" w:eastAsia="Arial" w:hAnsi="Arial" w:cs="Arial"/>
          <w:sz w:val="20"/>
          <w:szCs w:val="20"/>
        </w:rPr>
        <w:t>Children need healthy meals to learn</w:t>
      </w:r>
      <w:r w:rsidR="00AC2B75">
        <w:rPr>
          <w:rFonts w:ascii="Arial" w:eastAsia="Arial" w:hAnsi="Arial" w:cs="Arial"/>
          <w:sz w:val="20"/>
          <w:szCs w:val="20"/>
        </w:rPr>
        <w:t xml:space="preserve"> </w:t>
      </w:r>
      <w:r w:rsidR="00AC2B75" w:rsidRPr="00AC2B75">
        <w:rPr>
          <w:rFonts w:ascii="Arial" w:eastAsia="Arial" w:hAnsi="Arial" w:cs="Arial"/>
          <w:sz w:val="20"/>
          <w:szCs w:val="20"/>
        </w:rPr>
        <w:t>Harlan Community School District</w:t>
      </w:r>
      <w:r w:rsidRPr="003751AB">
        <w:rPr>
          <w:rFonts w:ascii="Arial" w:eastAsia="Arial" w:hAnsi="Arial" w:cs="Arial"/>
          <w:b/>
          <w:color w:val="FF0000"/>
          <w:sz w:val="20"/>
          <w:szCs w:val="20"/>
        </w:rPr>
        <w:t xml:space="preserve"> </w:t>
      </w:r>
      <w:r w:rsidRPr="003751AB">
        <w:rPr>
          <w:rFonts w:ascii="Arial" w:eastAsia="Arial" w:hAnsi="Arial" w:cs="Arial"/>
          <w:sz w:val="20"/>
          <w:szCs w:val="20"/>
        </w:rPr>
        <w:t xml:space="preserve">offers healthy meals every school day.  Breakfast cost </w:t>
      </w:r>
      <w:r w:rsidR="00AC2B75">
        <w:rPr>
          <w:rFonts w:ascii="Arial" w:eastAsia="Arial" w:hAnsi="Arial" w:cs="Arial"/>
          <w:b/>
          <w:color w:val="EB0000"/>
          <w:sz w:val="20"/>
          <w:szCs w:val="20"/>
        </w:rPr>
        <w:t>$1.55</w:t>
      </w:r>
      <w:r w:rsidRPr="003751AB">
        <w:rPr>
          <w:rFonts w:ascii="Arial" w:eastAsia="Arial" w:hAnsi="Arial" w:cs="Arial"/>
          <w:sz w:val="20"/>
          <w:szCs w:val="20"/>
        </w:rPr>
        <w:t xml:space="preserve"> lunch costs </w:t>
      </w:r>
      <w:r w:rsidR="00AC2B75">
        <w:rPr>
          <w:rFonts w:ascii="Arial" w:eastAsia="Arial" w:hAnsi="Arial" w:cs="Arial"/>
          <w:b/>
          <w:color w:val="EB0000"/>
          <w:sz w:val="20"/>
          <w:szCs w:val="20"/>
        </w:rPr>
        <w:t>$3.00</w:t>
      </w:r>
      <w:r w:rsidRPr="003751AB">
        <w:rPr>
          <w:rFonts w:ascii="Arial" w:eastAsia="Arial" w:hAnsi="Arial" w:cs="Arial"/>
          <w:sz w:val="20"/>
          <w:szCs w:val="20"/>
        </w:rPr>
        <w:t xml:space="preserve">.  </w:t>
      </w:r>
      <w:r w:rsidRPr="003751AB">
        <w:rPr>
          <w:rFonts w:ascii="Arial" w:eastAsia="Arial" w:hAnsi="Arial" w:cs="Arial"/>
          <w:sz w:val="20"/>
          <w:szCs w:val="20"/>
          <w:u w:val="single"/>
        </w:rPr>
        <w:t>Your children may qualify for free meals/milk or for reduced price meals.</w:t>
      </w:r>
      <w:r w:rsidRPr="003751AB">
        <w:rPr>
          <w:rFonts w:ascii="Arial" w:eastAsia="Arial" w:hAnsi="Arial" w:cs="Arial"/>
          <w:sz w:val="20"/>
          <w:szCs w:val="20"/>
        </w:rPr>
        <w:t xml:space="preserve">  Reduced price is </w:t>
      </w:r>
      <w:r w:rsidR="00AC2B75">
        <w:rPr>
          <w:rFonts w:ascii="Arial" w:eastAsia="Arial" w:hAnsi="Arial" w:cs="Arial"/>
          <w:b/>
          <w:color w:val="EB0000"/>
          <w:sz w:val="20"/>
          <w:szCs w:val="20"/>
        </w:rPr>
        <w:t>$.30</w:t>
      </w:r>
      <w:r w:rsidRPr="003751AB">
        <w:rPr>
          <w:rFonts w:ascii="Arial" w:eastAsia="Arial" w:hAnsi="Arial" w:cs="Arial"/>
          <w:sz w:val="20"/>
          <w:szCs w:val="20"/>
        </w:rPr>
        <w:t xml:space="preserve"> for breakfast and </w:t>
      </w:r>
      <w:r w:rsidR="00AC2B75">
        <w:rPr>
          <w:rFonts w:ascii="Arial" w:eastAsia="Arial" w:hAnsi="Arial" w:cs="Arial"/>
          <w:b/>
          <w:color w:val="EB0000"/>
          <w:sz w:val="20"/>
          <w:szCs w:val="20"/>
        </w:rPr>
        <w:t>$.40</w:t>
      </w:r>
      <w:r w:rsidRPr="003751AB">
        <w:rPr>
          <w:rFonts w:ascii="Arial" w:eastAsia="Arial" w:hAnsi="Arial" w:cs="Arial"/>
          <w:sz w:val="20"/>
          <w:szCs w:val="20"/>
        </w:rPr>
        <w:t xml:space="preserve"> for lunch.  If you need assistance completing this web-based application contact</w:t>
      </w:r>
      <w:r w:rsidRPr="003751AB">
        <w:rPr>
          <w:rFonts w:ascii="Arial" w:eastAsia="Arial" w:hAnsi="Arial" w:cs="Arial"/>
          <w:b/>
          <w:sz w:val="20"/>
          <w:szCs w:val="20"/>
        </w:rPr>
        <w:t xml:space="preserve"> </w:t>
      </w:r>
      <w:r w:rsidR="00AC2B75">
        <w:rPr>
          <w:rFonts w:ascii="Arial" w:eastAsia="Arial" w:hAnsi="Arial" w:cs="Arial"/>
          <w:b/>
          <w:color w:val="EB0000"/>
          <w:sz w:val="20"/>
          <w:szCs w:val="20"/>
        </w:rPr>
        <w:t xml:space="preserve">Carolyn </w:t>
      </w:r>
      <w:proofErr w:type="spellStart"/>
      <w:r w:rsidR="00AC2B75">
        <w:rPr>
          <w:rFonts w:ascii="Arial" w:eastAsia="Arial" w:hAnsi="Arial" w:cs="Arial"/>
          <w:b/>
          <w:color w:val="EB0000"/>
          <w:sz w:val="20"/>
          <w:szCs w:val="20"/>
        </w:rPr>
        <w:t>Gehling</w:t>
      </w:r>
      <w:proofErr w:type="spellEnd"/>
      <w:r w:rsidR="00AC2B75">
        <w:rPr>
          <w:rFonts w:ascii="Arial" w:eastAsia="Arial" w:hAnsi="Arial" w:cs="Arial"/>
          <w:b/>
          <w:color w:val="EB0000"/>
          <w:sz w:val="20"/>
          <w:szCs w:val="20"/>
        </w:rPr>
        <w:t xml:space="preserve">, </w:t>
      </w:r>
      <w:hyperlink r:id="rId8" w:history="1">
        <w:r w:rsidR="00AC2B75" w:rsidRPr="000934F2">
          <w:rPr>
            <w:rStyle w:val="Hyperlink"/>
            <w:rFonts w:ascii="Arial" w:eastAsia="Arial" w:hAnsi="Arial" w:cs="Arial"/>
            <w:b/>
            <w:sz w:val="20"/>
            <w:szCs w:val="20"/>
          </w:rPr>
          <w:t>Carolyn.gehling@hcsdcylcones.com</w:t>
        </w:r>
      </w:hyperlink>
      <w:r w:rsidR="00AC2B75">
        <w:rPr>
          <w:rFonts w:ascii="Arial" w:eastAsia="Arial" w:hAnsi="Arial" w:cs="Arial"/>
          <w:b/>
          <w:color w:val="EB0000"/>
          <w:sz w:val="20"/>
          <w:szCs w:val="20"/>
        </w:rPr>
        <w:t xml:space="preserve"> </w:t>
      </w:r>
      <w:r w:rsidRPr="003751AB">
        <w:rPr>
          <w:rFonts w:ascii="Arial" w:eastAsia="Arial" w:hAnsi="Arial" w:cs="Arial"/>
          <w:b/>
          <w:color w:val="EB0000"/>
          <w:sz w:val="20"/>
          <w:szCs w:val="20"/>
        </w:rPr>
        <w:t>.</w:t>
      </w:r>
      <w:r w:rsidR="009137AB">
        <w:rPr>
          <w:rFonts w:ascii="Arial" w:eastAsia="Arial" w:hAnsi="Arial" w:cs="Arial"/>
          <w:b/>
          <w:color w:val="EB0000"/>
          <w:sz w:val="20"/>
          <w:szCs w:val="20"/>
        </w:rPr>
        <w:t xml:space="preserve"> </w:t>
      </w:r>
      <w:r w:rsidR="009137AB" w:rsidRPr="009137AB">
        <w:rPr>
          <w:rFonts w:ascii="Arial" w:eastAsia="Arial" w:hAnsi="Arial" w:cs="Arial"/>
          <w:sz w:val="20"/>
          <w:szCs w:val="20"/>
        </w:rPr>
        <w:t>Please visit our website to complete an application at:</w:t>
      </w:r>
      <w:r w:rsidR="009137AB" w:rsidRPr="009137AB">
        <w:rPr>
          <w:rFonts w:ascii="Arial" w:eastAsia="Arial" w:hAnsi="Arial" w:cs="Arial"/>
          <w:b/>
          <w:sz w:val="20"/>
          <w:szCs w:val="20"/>
        </w:rPr>
        <w:t xml:space="preserve"> </w:t>
      </w:r>
      <w:r w:rsidR="00AC2B75">
        <w:rPr>
          <w:rFonts w:ascii="Arial" w:eastAsia="Arial" w:hAnsi="Arial" w:cs="Arial"/>
          <w:b/>
          <w:color w:val="EB0000"/>
          <w:sz w:val="20"/>
          <w:szCs w:val="20"/>
        </w:rPr>
        <w:t>ezmealapp.com</w:t>
      </w:r>
    </w:p>
    <w:p w:rsidR="0077088C" w:rsidRPr="003751AB" w:rsidRDefault="0047350A" w:rsidP="003751AB">
      <w:pPr>
        <w:spacing w:after="0"/>
        <w:rPr>
          <w:rFonts w:ascii="Arial" w:eastAsia="Arial" w:hAnsi="Arial" w:cs="Arial"/>
          <w:sz w:val="20"/>
          <w:szCs w:val="20"/>
        </w:rPr>
      </w:pPr>
      <w:r w:rsidRPr="003751AB">
        <w:rPr>
          <w:rFonts w:ascii="Arial" w:eastAsia="Arial" w:hAnsi="Arial" w:cs="Arial"/>
          <w:sz w:val="20"/>
          <w:szCs w:val="20"/>
        </w:rPr>
        <w:t>Below are some common questions and answers to help you with the application process.</w:t>
      </w:r>
    </w:p>
    <w:p w:rsidR="0077088C" w:rsidRPr="003751AB" w:rsidRDefault="0047350A" w:rsidP="00432F9F">
      <w:pPr>
        <w:pStyle w:val="Heading2"/>
        <w:numPr>
          <w:ilvl w:val="0"/>
          <w:numId w:val="1"/>
        </w:numPr>
        <w:ind w:left="540"/>
        <w:rPr>
          <w:rFonts w:cs="Arial"/>
          <w:szCs w:val="20"/>
        </w:rPr>
      </w:pPr>
      <w:r w:rsidRPr="003751AB">
        <w:rPr>
          <w:rFonts w:cs="Arial"/>
          <w:szCs w:val="20"/>
        </w:rPr>
        <w:t xml:space="preserve">WHO CAN GET FREE OR </w:t>
      </w:r>
      <w:proofErr w:type="gramStart"/>
      <w:r w:rsidRPr="003751AB">
        <w:rPr>
          <w:rFonts w:cs="Arial"/>
          <w:szCs w:val="20"/>
        </w:rPr>
        <w:t>REDUCED PRICE</w:t>
      </w:r>
      <w:proofErr w:type="gramEnd"/>
      <w:r w:rsidRPr="003751AB">
        <w:rPr>
          <w:rFonts w:cs="Arial"/>
          <w:szCs w:val="20"/>
        </w:rPr>
        <w:t xml:space="preserve"> MEALS?</w:t>
      </w:r>
    </w:p>
    <w:p w:rsidR="0077088C" w:rsidRPr="003751AB" w:rsidRDefault="0047350A" w:rsidP="003751AB">
      <w:pPr>
        <w:numPr>
          <w:ilvl w:val="0"/>
          <w:numId w:val="2"/>
        </w:numPr>
        <w:pBdr>
          <w:top w:val="nil"/>
          <w:left w:val="nil"/>
          <w:bottom w:val="nil"/>
          <w:right w:val="nil"/>
          <w:between w:val="nil"/>
        </w:pBdr>
        <w:spacing w:after="0"/>
        <w:ind w:left="900" w:hanging="270"/>
        <w:rPr>
          <w:rFonts w:ascii="Arial" w:eastAsia="Arial" w:hAnsi="Arial" w:cs="Arial"/>
          <w:color w:val="000000"/>
          <w:sz w:val="20"/>
          <w:szCs w:val="20"/>
        </w:rPr>
      </w:pPr>
      <w:r w:rsidRPr="003751AB">
        <w:rPr>
          <w:rFonts w:ascii="Arial" w:eastAsia="Arial" w:hAnsi="Arial" w:cs="Arial"/>
          <w:color w:val="000000"/>
          <w:sz w:val="20"/>
          <w:szCs w:val="20"/>
        </w:rPr>
        <w:t xml:space="preserve">All children in households receiving benefits from the Supplemental Nutrition Assistance Program (SNAP-formerly Food Assistance in Iowa), the Family Investment Program (FIP) or a few specific Medicaid programs are eligible for free or </w:t>
      </w:r>
      <w:proofErr w:type="gramStart"/>
      <w:r w:rsidRPr="003751AB">
        <w:rPr>
          <w:rFonts w:ascii="Arial" w:eastAsia="Arial" w:hAnsi="Arial" w:cs="Arial"/>
          <w:color w:val="000000"/>
          <w:sz w:val="20"/>
          <w:szCs w:val="20"/>
        </w:rPr>
        <w:t>reduced price</w:t>
      </w:r>
      <w:proofErr w:type="gramEnd"/>
      <w:r w:rsidRPr="003751AB">
        <w:rPr>
          <w:rFonts w:ascii="Arial" w:eastAsia="Arial" w:hAnsi="Arial" w:cs="Arial"/>
          <w:color w:val="000000"/>
          <w:sz w:val="20"/>
          <w:szCs w:val="20"/>
        </w:rPr>
        <w:t xml:space="preserve"> meals.</w:t>
      </w:r>
    </w:p>
    <w:p w:rsidR="0077088C" w:rsidRPr="003751AB" w:rsidRDefault="0047350A" w:rsidP="003751AB">
      <w:pPr>
        <w:numPr>
          <w:ilvl w:val="0"/>
          <w:numId w:val="2"/>
        </w:numPr>
        <w:pBdr>
          <w:top w:val="nil"/>
          <w:left w:val="nil"/>
          <w:bottom w:val="nil"/>
          <w:right w:val="nil"/>
          <w:between w:val="nil"/>
        </w:pBdr>
        <w:spacing w:after="0"/>
        <w:ind w:left="900" w:hanging="270"/>
        <w:rPr>
          <w:rFonts w:ascii="Arial" w:eastAsia="Arial" w:hAnsi="Arial" w:cs="Arial"/>
          <w:color w:val="000000"/>
          <w:sz w:val="20"/>
          <w:szCs w:val="20"/>
        </w:rPr>
      </w:pPr>
      <w:r w:rsidRPr="003751AB">
        <w:rPr>
          <w:rFonts w:ascii="Arial" w:eastAsia="Arial" w:hAnsi="Arial" w:cs="Arial"/>
          <w:color w:val="000000"/>
          <w:sz w:val="20"/>
          <w:szCs w:val="20"/>
        </w:rPr>
        <w:t>Foster children that are under the legal responsibility of a foster care agency or court are eligible for free meals.</w:t>
      </w:r>
    </w:p>
    <w:p w:rsidR="0077088C" w:rsidRPr="003751AB" w:rsidRDefault="0047350A" w:rsidP="003751AB">
      <w:pPr>
        <w:numPr>
          <w:ilvl w:val="0"/>
          <w:numId w:val="2"/>
        </w:numPr>
        <w:pBdr>
          <w:top w:val="nil"/>
          <w:left w:val="nil"/>
          <w:bottom w:val="nil"/>
          <w:right w:val="nil"/>
          <w:between w:val="nil"/>
        </w:pBdr>
        <w:spacing w:after="0"/>
        <w:ind w:left="900" w:hanging="270"/>
        <w:rPr>
          <w:rFonts w:ascii="Arial" w:eastAsia="Arial" w:hAnsi="Arial" w:cs="Arial"/>
          <w:color w:val="000000"/>
          <w:sz w:val="20"/>
          <w:szCs w:val="20"/>
        </w:rPr>
      </w:pPr>
      <w:r w:rsidRPr="003751AB">
        <w:rPr>
          <w:rFonts w:ascii="Arial" w:eastAsia="Arial" w:hAnsi="Arial" w:cs="Arial"/>
          <w:color w:val="000000"/>
          <w:sz w:val="20"/>
          <w:szCs w:val="20"/>
        </w:rPr>
        <w:t xml:space="preserve">Children participating in their school’s Head Start program are eligible for free meals. </w:t>
      </w:r>
    </w:p>
    <w:p w:rsidR="0077088C" w:rsidRPr="003751AB" w:rsidRDefault="0047350A" w:rsidP="003751AB">
      <w:pPr>
        <w:numPr>
          <w:ilvl w:val="0"/>
          <w:numId w:val="2"/>
        </w:numPr>
        <w:pBdr>
          <w:top w:val="nil"/>
          <w:left w:val="nil"/>
          <w:bottom w:val="nil"/>
          <w:right w:val="nil"/>
          <w:between w:val="nil"/>
        </w:pBdr>
        <w:spacing w:after="0"/>
        <w:ind w:left="900" w:hanging="270"/>
        <w:rPr>
          <w:rFonts w:ascii="Arial" w:eastAsia="Arial" w:hAnsi="Arial" w:cs="Arial"/>
          <w:color w:val="000000"/>
          <w:sz w:val="20"/>
          <w:szCs w:val="20"/>
        </w:rPr>
      </w:pPr>
      <w:r w:rsidRPr="003751AB">
        <w:rPr>
          <w:rFonts w:ascii="Arial" w:eastAsia="Arial" w:hAnsi="Arial" w:cs="Arial"/>
          <w:color w:val="000000"/>
          <w:sz w:val="20"/>
          <w:szCs w:val="20"/>
        </w:rPr>
        <w:t>Children who meet the definition of homeless, runaway, or migrant are eligible for free meals.</w:t>
      </w:r>
    </w:p>
    <w:p w:rsidR="00092E19" w:rsidRPr="00092E19" w:rsidRDefault="0047350A" w:rsidP="00092E19">
      <w:pPr>
        <w:pStyle w:val="ListParagraph"/>
        <w:numPr>
          <w:ilvl w:val="0"/>
          <w:numId w:val="2"/>
        </w:numPr>
        <w:pBdr>
          <w:top w:val="nil"/>
          <w:left w:val="nil"/>
          <w:bottom w:val="nil"/>
          <w:right w:val="nil"/>
          <w:between w:val="nil"/>
        </w:pBdr>
        <w:spacing w:after="120"/>
        <w:ind w:left="908" w:hanging="274"/>
        <w:rPr>
          <w:rFonts w:ascii="Arial" w:eastAsia="Arial" w:hAnsi="Arial" w:cs="Arial"/>
          <w:color w:val="000000"/>
          <w:sz w:val="20"/>
          <w:szCs w:val="20"/>
        </w:rPr>
      </w:pPr>
      <w:r w:rsidRPr="003751AB">
        <w:rPr>
          <w:rFonts w:ascii="Arial" w:eastAsia="Arial" w:hAnsi="Arial" w:cs="Arial"/>
          <w:color w:val="000000"/>
          <w:sz w:val="20"/>
          <w:szCs w:val="20"/>
        </w:rPr>
        <w:t xml:space="preserve">Children may receive free or </w:t>
      </w:r>
      <w:proofErr w:type="gramStart"/>
      <w:r w:rsidRPr="003751AB">
        <w:rPr>
          <w:rFonts w:ascii="Arial" w:eastAsia="Arial" w:hAnsi="Arial" w:cs="Arial"/>
          <w:color w:val="000000"/>
          <w:sz w:val="20"/>
          <w:szCs w:val="20"/>
        </w:rPr>
        <w:t>reduced price</w:t>
      </w:r>
      <w:proofErr w:type="gramEnd"/>
      <w:r w:rsidRPr="003751AB">
        <w:rPr>
          <w:rFonts w:ascii="Arial" w:eastAsia="Arial" w:hAnsi="Arial" w:cs="Arial"/>
          <w:color w:val="000000"/>
          <w:sz w:val="20"/>
          <w:szCs w:val="20"/>
        </w:rPr>
        <w:t xml:space="preserve"> meals if your household’s income is at or below the limits on the Federal Income Eligibility Guidelines below</w:t>
      </w:r>
      <w:r w:rsidR="003751AB" w:rsidRPr="003751AB">
        <w:rPr>
          <w:rFonts w:ascii="Arial" w:eastAsia="Arial" w:hAnsi="Arial" w:cs="Arial"/>
          <w:color w:val="000000"/>
          <w:sz w:val="20"/>
          <w:szCs w:val="20"/>
        </w:rPr>
        <w:t xml:space="preserve"> and submit </w:t>
      </w:r>
      <w:r w:rsidR="003751AB" w:rsidRPr="00CB6847">
        <w:rPr>
          <w:rFonts w:ascii="Arial" w:eastAsia="Arial" w:hAnsi="Arial" w:cs="Arial"/>
          <w:color w:val="000000"/>
          <w:sz w:val="20"/>
          <w:szCs w:val="20"/>
        </w:rPr>
        <w:t>an application</w:t>
      </w:r>
      <w:r w:rsidR="003751AB" w:rsidRPr="003751AB">
        <w:rPr>
          <w:rFonts w:ascii="Arial" w:eastAsia="Arial" w:hAnsi="Arial" w:cs="Arial"/>
          <w:color w:val="000000"/>
          <w:sz w:val="20"/>
          <w:szCs w:val="20"/>
        </w:rPr>
        <w:t xml:space="preserve"> for free and reduced price meals/milk</w:t>
      </w:r>
      <w:r w:rsidRPr="003751AB">
        <w:rPr>
          <w:rFonts w:ascii="Arial" w:eastAsia="Arial" w:hAnsi="Arial" w:cs="Arial"/>
          <w:color w:val="000000"/>
          <w:sz w:val="20"/>
          <w:szCs w:val="20"/>
        </w:rPr>
        <w:t>.</w:t>
      </w:r>
    </w:p>
    <w:p w:rsidR="0077088C" w:rsidRPr="003751AB" w:rsidRDefault="0047350A" w:rsidP="003751AB">
      <w:pPr>
        <w:pBdr>
          <w:top w:val="nil"/>
          <w:left w:val="nil"/>
          <w:bottom w:val="nil"/>
          <w:right w:val="nil"/>
          <w:between w:val="nil"/>
        </w:pBdr>
        <w:spacing w:after="0"/>
        <w:ind w:left="1170"/>
        <w:jc w:val="center"/>
        <w:rPr>
          <w:rFonts w:ascii="Arial" w:eastAsia="Arial" w:hAnsi="Arial" w:cs="Arial"/>
          <w:color w:val="000000"/>
          <w:sz w:val="20"/>
          <w:szCs w:val="20"/>
        </w:rPr>
      </w:pPr>
      <w:r w:rsidRPr="003751AB">
        <w:rPr>
          <w:rFonts w:ascii="Arial" w:eastAsia="Arial" w:hAnsi="Arial" w:cs="Arial"/>
          <w:color w:val="000000"/>
          <w:sz w:val="20"/>
          <w:szCs w:val="20"/>
        </w:rPr>
        <w:t>FEDERAL INCOME ELIGIBILITY GUIDELINES for School Year 202</w:t>
      </w:r>
      <w:r w:rsidR="00BF2903" w:rsidRPr="003751AB">
        <w:rPr>
          <w:rFonts w:ascii="Arial" w:eastAsia="Arial" w:hAnsi="Arial" w:cs="Arial"/>
          <w:color w:val="000000"/>
          <w:sz w:val="20"/>
          <w:szCs w:val="20"/>
        </w:rPr>
        <w:t>2</w:t>
      </w:r>
      <w:r w:rsidRPr="003751AB">
        <w:rPr>
          <w:rFonts w:ascii="Arial" w:eastAsia="Arial" w:hAnsi="Arial" w:cs="Arial"/>
          <w:color w:val="000000"/>
          <w:sz w:val="20"/>
          <w:szCs w:val="20"/>
        </w:rPr>
        <w:t>-202</w:t>
      </w:r>
      <w:r w:rsidR="00BF2903" w:rsidRPr="003751AB">
        <w:rPr>
          <w:rFonts w:ascii="Arial" w:eastAsia="Arial" w:hAnsi="Arial" w:cs="Arial"/>
          <w:color w:val="000000"/>
          <w:sz w:val="20"/>
          <w:szCs w:val="20"/>
        </w:rPr>
        <w:t>3</w:t>
      </w:r>
    </w:p>
    <w:tbl>
      <w:tblPr>
        <w:tblStyle w:val="a"/>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615"/>
        <w:gridCol w:w="1530"/>
        <w:gridCol w:w="1890"/>
        <w:gridCol w:w="1980"/>
        <w:gridCol w:w="1530"/>
      </w:tblGrid>
      <w:tr w:rsidR="0077088C"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77088C" w:rsidRPr="003751AB" w:rsidRDefault="0047350A">
            <w:pPr>
              <w:rPr>
                <w:rFonts w:ascii="Arial" w:eastAsia="Arial" w:hAnsi="Arial" w:cs="Arial"/>
                <w:sz w:val="20"/>
                <w:szCs w:val="20"/>
              </w:rPr>
            </w:pPr>
            <w:r w:rsidRPr="003751AB">
              <w:rPr>
                <w:rFonts w:ascii="Arial" w:eastAsia="Arial" w:hAnsi="Arial" w:cs="Arial"/>
                <w:sz w:val="20"/>
                <w:szCs w:val="20"/>
              </w:rPr>
              <w:t>Household Size</w:t>
            </w:r>
          </w:p>
        </w:tc>
        <w:tc>
          <w:tcPr>
            <w:tcW w:w="1615" w:type="dxa"/>
            <w:tcBorders>
              <w:top w:val="single" w:sz="4" w:space="0" w:color="000000"/>
              <w:left w:val="single" w:sz="4" w:space="0" w:color="000000"/>
              <w:bottom w:val="single" w:sz="4" w:space="0" w:color="000000"/>
              <w:right w:val="single" w:sz="4" w:space="0" w:color="000000"/>
            </w:tcBorders>
          </w:tcPr>
          <w:p w:rsidR="0077088C" w:rsidRPr="003751AB" w:rsidRDefault="0047350A">
            <w:pPr>
              <w:jc w:val="center"/>
              <w:rPr>
                <w:rFonts w:ascii="Arial" w:eastAsia="Arial" w:hAnsi="Arial" w:cs="Arial"/>
                <w:sz w:val="20"/>
                <w:szCs w:val="20"/>
              </w:rPr>
            </w:pPr>
            <w:r w:rsidRPr="003751AB">
              <w:rPr>
                <w:rFonts w:ascii="Arial" w:eastAsia="Arial" w:hAnsi="Arial" w:cs="Arial"/>
                <w:sz w:val="20"/>
                <w:szCs w:val="20"/>
              </w:rPr>
              <w:t>Yearly</w:t>
            </w:r>
          </w:p>
        </w:tc>
        <w:tc>
          <w:tcPr>
            <w:tcW w:w="1530" w:type="dxa"/>
            <w:tcBorders>
              <w:top w:val="single" w:sz="4" w:space="0" w:color="000000"/>
              <w:left w:val="single" w:sz="4" w:space="0" w:color="000000"/>
              <w:bottom w:val="single" w:sz="4" w:space="0" w:color="000000"/>
              <w:right w:val="single" w:sz="4" w:space="0" w:color="000000"/>
            </w:tcBorders>
          </w:tcPr>
          <w:p w:rsidR="0077088C" w:rsidRPr="003751AB" w:rsidRDefault="0047350A">
            <w:pPr>
              <w:jc w:val="center"/>
              <w:rPr>
                <w:rFonts w:ascii="Arial" w:eastAsia="Arial" w:hAnsi="Arial" w:cs="Arial"/>
                <w:sz w:val="20"/>
                <w:szCs w:val="20"/>
              </w:rPr>
            </w:pPr>
            <w:r w:rsidRPr="003751AB">
              <w:rPr>
                <w:rFonts w:ascii="Arial" w:eastAsia="Arial" w:hAnsi="Arial" w:cs="Arial"/>
                <w:sz w:val="20"/>
                <w:szCs w:val="20"/>
              </w:rPr>
              <w:t>Monthly</w:t>
            </w:r>
          </w:p>
        </w:tc>
        <w:tc>
          <w:tcPr>
            <w:tcW w:w="1890" w:type="dxa"/>
            <w:tcBorders>
              <w:top w:val="single" w:sz="4" w:space="0" w:color="000000"/>
              <w:left w:val="single" w:sz="4" w:space="0" w:color="000000"/>
              <w:bottom w:val="single" w:sz="4" w:space="0" w:color="000000"/>
              <w:right w:val="single" w:sz="4" w:space="0" w:color="000000"/>
            </w:tcBorders>
          </w:tcPr>
          <w:p w:rsidR="0077088C" w:rsidRPr="003751AB" w:rsidRDefault="0047350A">
            <w:pPr>
              <w:jc w:val="center"/>
              <w:rPr>
                <w:rFonts w:ascii="Arial" w:eastAsia="Arial" w:hAnsi="Arial" w:cs="Arial"/>
                <w:sz w:val="20"/>
                <w:szCs w:val="20"/>
              </w:rPr>
            </w:pPr>
            <w:r w:rsidRPr="003751AB">
              <w:rPr>
                <w:rFonts w:ascii="Arial" w:eastAsia="Arial" w:hAnsi="Arial" w:cs="Arial"/>
                <w:sz w:val="20"/>
                <w:szCs w:val="20"/>
              </w:rPr>
              <w:t>Twice per Month</w:t>
            </w:r>
          </w:p>
        </w:tc>
        <w:tc>
          <w:tcPr>
            <w:tcW w:w="1980" w:type="dxa"/>
            <w:tcBorders>
              <w:top w:val="single" w:sz="4" w:space="0" w:color="000000"/>
              <w:left w:val="single" w:sz="4" w:space="0" w:color="000000"/>
              <w:bottom w:val="single" w:sz="4" w:space="0" w:color="000000"/>
              <w:right w:val="single" w:sz="4" w:space="0" w:color="000000"/>
            </w:tcBorders>
          </w:tcPr>
          <w:p w:rsidR="0077088C" w:rsidRPr="003751AB" w:rsidRDefault="0047350A">
            <w:pPr>
              <w:jc w:val="center"/>
              <w:rPr>
                <w:rFonts w:ascii="Arial" w:eastAsia="Arial" w:hAnsi="Arial" w:cs="Arial"/>
                <w:sz w:val="20"/>
                <w:szCs w:val="20"/>
              </w:rPr>
            </w:pPr>
            <w:r w:rsidRPr="003751AB">
              <w:rPr>
                <w:rFonts w:ascii="Arial" w:eastAsia="Arial" w:hAnsi="Arial" w:cs="Arial"/>
                <w:sz w:val="20"/>
                <w:szCs w:val="20"/>
              </w:rPr>
              <w:t>Every Two Weeks</w:t>
            </w:r>
          </w:p>
        </w:tc>
        <w:tc>
          <w:tcPr>
            <w:tcW w:w="1530" w:type="dxa"/>
            <w:tcBorders>
              <w:top w:val="single" w:sz="4" w:space="0" w:color="000000"/>
              <w:left w:val="single" w:sz="4" w:space="0" w:color="000000"/>
              <w:bottom w:val="single" w:sz="4" w:space="0" w:color="000000"/>
              <w:right w:val="single" w:sz="4" w:space="0" w:color="000000"/>
            </w:tcBorders>
          </w:tcPr>
          <w:p w:rsidR="0077088C" w:rsidRPr="003751AB" w:rsidRDefault="0047350A">
            <w:pPr>
              <w:jc w:val="center"/>
              <w:rPr>
                <w:rFonts w:ascii="Arial" w:eastAsia="Arial" w:hAnsi="Arial" w:cs="Arial"/>
                <w:sz w:val="20"/>
                <w:szCs w:val="20"/>
              </w:rPr>
            </w:pPr>
            <w:r w:rsidRPr="003751AB">
              <w:rPr>
                <w:rFonts w:ascii="Arial" w:eastAsia="Arial" w:hAnsi="Arial" w:cs="Arial"/>
                <w:sz w:val="20"/>
                <w:szCs w:val="20"/>
              </w:rPr>
              <w:t>Weekly</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1</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25,142</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2,096</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1,048</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967</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484</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2</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33,874</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2,823</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1,412</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1,303</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652</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3</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42,606</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3,551</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1,776</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1,639</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820</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4</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51,338</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4,279</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2,140</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1,975</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988</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5</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60,070</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5,006</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2,503</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2,311</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1,156</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6</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68,802</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5,734</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2,867</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2,647</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1,324</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7</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77,534</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6,462</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3,231</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2,983</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1,492</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8</w:t>
            </w:r>
          </w:p>
        </w:tc>
        <w:tc>
          <w:tcPr>
            <w:tcW w:w="1615" w:type="dxa"/>
            <w:tcBorders>
              <w:top w:val="single" w:sz="6" w:space="0" w:color="000000"/>
              <w:left w:val="single" w:sz="3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86,266</w:t>
            </w:r>
          </w:p>
        </w:tc>
        <w:tc>
          <w:tcPr>
            <w:tcW w:w="153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7,189</w:t>
            </w:r>
          </w:p>
        </w:tc>
        <w:tc>
          <w:tcPr>
            <w:tcW w:w="1890" w:type="dxa"/>
            <w:tcBorders>
              <w:top w:val="single" w:sz="6" w:space="0" w:color="000000"/>
              <w:lef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3,595</w:t>
            </w:r>
          </w:p>
        </w:tc>
        <w:tc>
          <w:tcPr>
            <w:tcW w:w="1980" w:type="dxa"/>
            <w:tcBorders>
              <w:top w:val="single" w:sz="6" w:space="0" w:color="000000"/>
              <w:left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3,318</w:t>
            </w:r>
          </w:p>
        </w:tc>
        <w:tc>
          <w:tcPr>
            <w:tcW w:w="1530" w:type="dxa"/>
            <w:tcBorders>
              <w:top w:val="single" w:sz="6" w:space="0" w:color="000000"/>
              <w:left w:val="single" w:sz="4"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1,659</w:t>
            </w:r>
          </w:p>
        </w:tc>
      </w:tr>
      <w:tr w:rsidR="00D74AB8" w:rsidRPr="003751AB" w:rsidTr="00814D83">
        <w:trPr>
          <w:jc w:val="center"/>
        </w:trPr>
        <w:tc>
          <w:tcPr>
            <w:tcW w:w="1710" w:type="dxa"/>
            <w:tcBorders>
              <w:top w:val="single" w:sz="4" w:space="0" w:color="000000"/>
              <w:left w:val="single" w:sz="4" w:space="0" w:color="000000"/>
              <w:bottom w:val="single" w:sz="4" w:space="0" w:color="000000"/>
              <w:right w:val="single" w:sz="4" w:space="0" w:color="000000"/>
            </w:tcBorders>
          </w:tcPr>
          <w:p w:rsidR="00D74AB8" w:rsidRPr="003751AB" w:rsidRDefault="00D74AB8" w:rsidP="00D74AB8">
            <w:pPr>
              <w:rPr>
                <w:rFonts w:ascii="Arial" w:eastAsia="Arial" w:hAnsi="Arial" w:cs="Arial"/>
                <w:sz w:val="20"/>
                <w:szCs w:val="20"/>
              </w:rPr>
            </w:pPr>
            <w:r w:rsidRPr="003751AB">
              <w:rPr>
                <w:rFonts w:ascii="Arial" w:eastAsia="Arial" w:hAnsi="Arial" w:cs="Arial"/>
                <w:sz w:val="20"/>
                <w:szCs w:val="20"/>
              </w:rPr>
              <w:t xml:space="preserve">Each additional </w:t>
            </w:r>
            <w:r w:rsidR="00814D83">
              <w:rPr>
                <w:rFonts w:ascii="Arial" w:eastAsia="Arial" w:hAnsi="Arial" w:cs="Arial"/>
                <w:sz w:val="20"/>
                <w:szCs w:val="20"/>
              </w:rPr>
              <w:t>family member</w:t>
            </w:r>
            <w:r w:rsidRPr="003751AB">
              <w:rPr>
                <w:rFonts w:ascii="Arial" w:eastAsia="Arial" w:hAnsi="Arial" w:cs="Arial"/>
                <w:sz w:val="20"/>
                <w:szCs w:val="20"/>
              </w:rPr>
              <w:t>:</w:t>
            </w:r>
          </w:p>
        </w:tc>
        <w:tc>
          <w:tcPr>
            <w:tcW w:w="1615" w:type="dxa"/>
            <w:tcBorders>
              <w:top w:val="single" w:sz="6" w:space="0" w:color="000000"/>
              <w:left w:val="single" w:sz="36" w:space="0" w:color="000000"/>
              <w:bottom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8,732</w:t>
            </w:r>
          </w:p>
        </w:tc>
        <w:tc>
          <w:tcPr>
            <w:tcW w:w="1530" w:type="dxa"/>
            <w:tcBorders>
              <w:top w:val="single" w:sz="6" w:space="0" w:color="000000"/>
              <w:left w:val="single" w:sz="6" w:space="0" w:color="000000"/>
              <w:bottom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728</w:t>
            </w:r>
          </w:p>
        </w:tc>
        <w:tc>
          <w:tcPr>
            <w:tcW w:w="1890" w:type="dxa"/>
            <w:tcBorders>
              <w:top w:val="single" w:sz="6" w:space="0" w:color="000000"/>
              <w:left w:val="single" w:sz="6" w:space="0" w:color="000000"/>
              <w:bottom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364</w:t>
            </w:r>
          </w:p>
        </w:tc>
        <w:tc>
          <w:tcPr>
            <w:tcW w:w="1980" w:type="dxa"/>
            <w:tcBorders>
              <w:top w:val="single" w:sz="6" w:space="0" w:color="000000"/>
              <w:left w:val="single" w:sz="6" w:space="0" w:color="000000"/>
              <w:bottom w:val="single" w:sz="6" w:space="0" w:color="000000"/>
              <w:right w:val="single" w:sz="4"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336</w:t>
            </w:r>
          </w:p>
        </w:tc>
        <w:tc>
          <w:tcPr>
            <w:tcW w:w="1530" w:type="dxa"/>
            <w:tcBorders>
              <w:top w:val="single" w:sz="6" w:space="0" w:color="000000"/>
              <w:left w:val="single" w:sz="4" w:space="0" w:color="000000"/>
              <w:bottom w:val="single" w:sz="6" w:space="0" w:color="000000"/>
              <w:right w:val="single" w:sz="6" w:space="0" w:color="000000"/>
            </w:tcBorders>
            <w:vAlign w:val="bottom"/>
          </w:tcPr>
          <w:p w:rsidR="00D74AB8" w:rsidRPr="003751AB" w:rsidRDefault="00D74AB8" w:rsidP="00D74AB8">
            <w:pPr>
              <w:jc w:val="center"/>
              <w:rPr>
                <w:rFonts w:ascii="Arial" w:hAnsi="Arial" w:cs="Arial"/>
                <w:sz w:val="20"/>
                <w:szCs w:val="20"/>
              </w:rPr>
            </w:pPr>
            <w:r w:rsidRPr="003751AB">
              <w:rPr>
                <w:rFonts w:ascii="Arial" w:hAnsi="Arial" w:cs="Arial"/>
                <w:sz w:val="20"/>
                <w:szCs w:val="20"/>
              </w:rPr>
              <w:t>168</w:t>
            </w:r>
          </w:p>
        </w:tc>
      </w:tr>
    </w:tbl>
    <w:p w:rsidR="0077088C" w:rsidRPr="00B046C4" w:rsidRDefault="0047350A" w:rsidP="009137AB">
      <w:pPr>
        <w:pStyle w:val="ListParagraph"/>
        <w:numPr>
          <w:ilvl w:val="0"/>
          <w:numId w:val="1"/>
        </w:numPr>
        <w:pBdr>
          <w:top w:val="nil"/>
          <w:left w:val="nil"/>
          <w:bottom w:val="nil"/>
          <w:right w:val="nil"/>
          <w:between w:val="nil"/>
        </w:pBdr>
        <w:tabs>
          <w:tab w:val="left" w:pos="540"/>
        </w:tabs>
        <w:spacing w:before="120" w:after="240" w:line="240" w:lineRule="auto"/>
        <w:ind w:left="547"/>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SHOULD I COMPLETE AN APPLICATION IF I RECEIVED A LETTER THIS SCHOOL YEAR SAYING MY CHILDREN ARE ALREADY APPROVED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  No, but please read the letter carefully and follow the instructions.  If any children in your household were missing from your notification, contact: </w:t>
      </w:r>
      <w:r w:rsidR="00AC2B75">
        <w:rPr>
          <w:rFonts w:ascii="Arial" w:eastAsia="Arial" w:hAnsi="Arial" w:cs="Arial"/>
          <w:color w:val="EB0000"/>
          <w:sz w:val="20"/>
          <w:szCs w:val="20"/>
        </w:rPr>
        <w:t xml:space="preserve">Carolyn </w:t>
      </w:r>
      <w:proofErr w:type="spellStart"/>
      <w:r w:rsidR="00AC2B75">
        <w:rPr>
          <w:rFonts w:ascii="Arial" w:eastAsia="Arial" w:hAnsi="Arial" w:cs="Arial"/>
          <w:color w:val="EB0000"/>
          <w:sz w:val="20"/>
          <w:szCs w:val="20"/>
        </w:rPr>
        <w:t>Gehling</w:t>
      </w:r>
      <w:proofErr w:type="spellEnd"/>
      <w:r w:rsidR="00AC2B75">
        <w:rPr>
          <w:rFonts w:ascii="Arial" w:eastAsia="Arial" w:hAnsi="Arial" w:cs="Arial"/>
          <w:color w:val="EB0000"/>
          <w:sz w:val="20"/>
          <w:szCs w:val="20"/>
        </w:rPr>
        <w:t xml:space="preserve">, </w:t>
      </w:r>
      <w:hyperlink r:id="rId9" w:history="1">
        <w:r w:rsidR="00AC2B75" w:rsidRPr="000934F2">
          <w:rPr>
            <w:rStyle w:val="Hyperlink"/>
            <w:rFonts w:ascii="Arial" w:eastAsia="Arial" w:hAnsi="Arial" w:cs="Arial"/>
            <w:sz w:val="20"/>
            <w:szCs w:val="20"/>
          </w:rPr>
          <w:t>Carolyn.gehling@hcsdcyclones.com</w:t>
        </w:r>
      </w:hyperlink>
      <w:r w:rsidR="00AC2B75">
        <w:rPr>
          <w:rFonts w:ascii="Arial" w:eastAsia="Arial" w:hAnsi="Arial" w:cs="Arial"/>
          <w:color w:val="EB0000"/>
          <w:sz w:val="20"/>
          <w:szCs w:val="20"/>
        </w:rPr>
        <w:t xml:space="preserve"> </w:t>
      </w:r>
      <w:r w:rsidRPr="00B046C4">
        <w:rPr>
          <w:rFonts w:ascii="Arial" w:eastAsia="Arial" w:hAnsi="Arial" w:cs="Arial"/>
          <w:color w:val="000000"/>
          <w:sz w:val="20"/>
          <w:szCs w:val="20"/>
        </w:rPr>
        <w:t xml:space="preserve">immediately as eligibility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 is extended to all school age children in a household.  If you did not receive a letter from the school, but received a Free Lunch Notice from DHS, submit this letter to your children’s school.  You may add any students living in your household who are not listed on the letter.  Also, if someone in your household receives food assistance and you did not receive either of these letters, you may complete an application listing the case number as this will qualify all school age children in your household for free meals.  If you were informed that your children will get reduced price meals, see the income guidelines above and if you feel you would qualify for free meal benefits, complete an application for free and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WHAT IF WE HAVE FOSTER CHILDREN?  Households with foster and non-foster children may choose to include the foster child as a household member, as this may help other children in the household qualify for benefits.  If the foster family is not eligible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 benefits, that does not prevent a foster child from receiving free meal benefits. </w:t>
      </w:r>
    </w:p>
    <w:p w:rsidR="00AC2B75" w:rsidRPr="00AC2B75"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AC2B75">
        <w:rPr>
          <w:rFonts w:ascii="Arial" w:eastAsia="Arial" w:hAnsi="Arial" w:cs="Arial"/>
          <w:color w:val="000000"/>
          <w:sz w:val="20"/>
          <w:szCs w:val="20"/>
        </w:rPr>
        <w:t xml:space="preserve">HOW DO I KNOW IF MY CHILDREN QUALIFY AS HOMELESS, MIGRANT, OR RUNAWAY?  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contact: </w:t>
      </w:r>
      <w:r w:rsidR="00AC2B75">
        <w:rPr>
          <w:rFonts w:ascii="Arial" w:eastAsia="Arial" w:hAnsi="Arial" w:cs="Arial"/>
          <w:color w:val="000000"/>
          <w:sz w:val="20"/>
          <w:szCs w:val="20"/>
        </w:rPr>
        <w:t xml:space="preserve">Steve </w:t>
      </w:r>
      <w:proofErr w:type="spellStart"/>
      <w:r w:rsidR="00AC2B75">
        <w:rPr>
          <w:rFonts w:ascii="Arial" w:eastAsia="Arial" w:hAnsi="Arial" w:cs="Arial"/>
          <w:color w:val="000000"/>
          <w:sz w:val="20"/>
          <w:szCs w:val="20"/>
        </w:rPr>
        <w:t>Sauvain</w:t>
      </w:r>
      <w:proofErr w:type="spellEnd"/>
      <w:r w:rsidR="00AC2B75">
        <w:rPr>
          <w:rFonts w:ascii="Arial" w:eastAsia="Arial" w:hAnsi="Arial" w:cs="Arial"/>
          <w:color w:val="000000"/>
          <w:sz w:val="20"/>
          <w:szCs w:val="20"/>
        </w:rPr>
        <w:t xml:space="preserve"> steve.sauvain@hcsdcyclones.com</w:t>
      </w:r>
    </w:p>
    <w:p w:rsidR="0077088C" w:rsidRPr="00AC2B75"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AC2B75">
        <w:rPr>
          <w:rFonts w:ascii="Arial" w:eastAsia="Arial" w:hAnsi="Arial" w:cs="Arial"/>
          <w:color w:val="000000"/>
          <w:sz w:val="20"/>
          <w:szCs w:val="20"/>
        </w:rPr>
        <w:t>DO I NEED TO FILL OUT AN APPLICATION FOR EACH CHILD?  N</w:t>
      </w:r>
      <w:r w:rsidR="00814D83" w:rsidRPr="00AC2B75">
        <w:rPr>
          <w:rFonts w:ascii="Arial" w:eastAsia="Arial" w:hAnsi="Arial" w:cs="Arial"/>
          <w:color w:val="000000"/>
          <w:sz w:val="20"/>
          <w:szCs w:val="20"/>
        </w:rPr>
        <w:t>o, c</w:t>
      </w:r>
      <w:r w:rsidRPr="00AC2B75">
        <w:rPr>
          <w:rFonts w:ascii="Arial" w:eastAsia="Arial" w:hAnsi="Arial" w:cs="Arial"/>
          <w:color w:val="000000"/>
          <w:sz w:val="20"/>
          <w:szCs w:val="20"/>
        </w:rPr>
        <w:t xml:space="preserve">omplete the </w:t>
      </w:r>
      <w:r w:rsidR="00814D83" w:rsidRPr="00AC2B75">
        <w:rPr>
          <w:rFonts w:ascii="Arial" w:eastAsia="Arial" w:hAnsi="Arial" w:cs="Arial"/>
          <w:color w:val="000000"/>
          <w:sz w:val="20"/>
          <w:szCs w:val="20"/>
        </w:rPr>
        <w:t>w</w:t>
      </w:r>
      <w:r w:rsidRPr="00AC2B75">
        <w:rPr>
          <w:rFonts w:ascii="Arial" w:eastAsia="Arial" w:hAnsi="Arial" w:cs="Arial"/>
          <w:color w:val="000000"/>
          <w:sz w:val="20"/>
          <w:szCs w:val="20"/>
        </w:rPr>
        <w:t xml:space="preserve">eb-based </w:t>
      </w:r>
      <w:r w:rsidR="00814D83" w:rsidRPr="00AC2B75">
        <w:rPr>
          <w:rFonts w:ascii="Arial" w:eastAsia="Arial" w:hAnsi="Arial" w:cs="Arial"/>
          <w:color w:val="000000"/>
          <w:sz w:val="20"/>
          <w:szCs w:val="20"/>
        </w:rPr>
        <w:t>a</w:t>
      </w:r>
      <w:r w:rsidRPr="00AC2B75">
        <w:rPr>
          <w:rFonts w:ascii="Arial" w:eastAsia="Arial" w:hAnsi="Arial" w:cs="Arial"/>
          <w:color w:val="000000"/>
          <w:sz w:val="20"/>
          <w:szCs w:val="20"/>
        </w:rPr>
        <w:t xml:space="preserve">pplication for </w:t>
      </w:r>
      <w:r w:rsidR="00814D83" w:rsidRPr="00AC2B75">
        <w:rPr>
          <w:rFonts w:ascii="Arial" w:eastAsia="Arial" w:hAnsi="Arial" w:cs="Arial"/>
          <w:color w:val="000000"/>
          <w:sz w:val="20"/>
          <w:szCs w:val="20"/>
        </w:rPr>
        <w:t>f</w:t>
      </w:r>
      <w:r w:rsidRPr="00AC2B75">
        <w:rPr>
          <w:rFonts w:ascii="Arial" w:eastAsia="Arial" w:hAnsi="Arial" w:cs="Arial"/>
          <w:color w:val="000000"/>
          <w:sz w:val="20"/>
          <w:szCs w:val="20"/>
        </w:rPr>
        <w:t xml:space="preserve">ree and </w:t>
      </w:r>
      <w:proofErr w:type="gramStart"/>
      <w:r w:rsidR="00814D83" w:rsidRPr="00AC2B75">
        <w:rPr>
          <w:rFonts w:ascii="Arial" w:eastAsia="Arial" w:hAnsi="Arial" w:cs="Arial"/>
          <w:color w:val="000000"/>
          <w:sz w:val="20"/>
          <w:szCs w:val="20"/>
        </w:rPr>
        <w:t>r</w:t>
      </w:r>
      <w:r w:rsidRPr="00AC2B75">
        <w:rPr>
          <w:rFonts w:ascii="Arial" w:eastAsia="Arial" w:hAnsi="Arial" w:cs="Arial"/>
          <w:color w:val="000000"/>
          <w:sz w:val="20"/>
          <w:szCs w:val="20"/>
        </w:rPr>
        <w:t xml:space="preserve">educed </w:t>
      </w:r>
      <w:r w:rsidR="00814D83" w:rsidRPr="00AC2B75">
        <w:rPr>
          <w:rFonts w:ascii="Arial" w:eastAsia="Arial" w:hAnsi="Arial" w:cs="Arial"/>
          <w:color w:val="000000"/>
          <w:sz w:val="20"/>
          <w:szCs w:val="20"/>
        </w:rPr>
        <w:t>p</w:t>
      </w:r>
      <w:r w:rsidRPr="00AC2B75">
        <w:rPr>
          <w:rFonts w:ascii="Arial" w:eastAsia="Arial" w:hAnsi="Arial" w:cs="Arial"/>
          <w:color w:val="000000"/>
          <w:sz w:val="20"/>
          <w:szCs w:val="20"/>
        </w:rPr>
        <w:t>rice</w:t>
      </w:r>
      <w:proofErr w:type="gramEnd"/>
      <w:r w:rsidRPr="00AC2B75">
        <w:rPr>
          <w:rFonts w:ascii="Arial" w:eastAsia="Arial" w:hAnsi="Arial" w:cs="Arial"/>
          <w:color w:val="000000"/>
          <w:sz w:val="20"/>
          <w:szCs w:val="20"/>
        </w:rPr>
        <w:t xml:space="preserve"> </w:t>
      </w:r>
      <w:r w:rsidR="00814D83" w:rsidRPr="00AC2B75">
        <w:rPr>
          <w:rFonts w:ascii="Arial" w:eastAsia="Arial" w:hAnsi="Arial" w:cs="Arial"/>
          <w:color w:val="000000"/>
          <w:sz w:val="20"/>
          <w:szCs w:val="20"/>
        </w:rPr>
        <w:t>s</w:t>
      </w:r>
      <w:r w:rsidRPr="00AC2B75">
        <w:rPr>
          <w:rFonts w:ascii="Arial" w:eastAsia="Arial" w:hAnsi="Arial" w:cs="Arial"/>
          <w:color w:val="000000"/>
          <w:sz w:val="20"/>
          <w:szCs w:val="20"/>
        </w:rPr>
        <w:t xml:space="preserve">chool </w:t>
      </w:r>
      <w:r w:rsidR="00814D83" w:rsidRPr="00AC2B75">
        <w:rPr>
          <w:rFonts w:ascii="Arial" w:eastAsia="Arial" w:hAnsi="Arial" w:cs="Arial"/>
          <w:color w:val="000000"/>
          <w:sz w:val="20"/>
          <w:szCs w:val="20"/>
        </w:rPr>
        <w:t>m</w:t>
      </w:r>
      <w:r w:rsidRPr="00AC2B75">
        <w:rPr>
          <w:rFonts w:ascii="Arial" w:eastAsia="Arial" w:hAnsi="Arial" w:cs="Arial"/>
          <w:color w:val="000000"/>
          <w:sz w:val="20"/>
          <w:szCs w:val="20"/>
        </w:rPr>
        <w:t xml:space="preserve">eals for all students in your household. </w:t>
      </w:r>
      <w:r w:rsidR="00814D83" w:rsidRPr="00AC2B75">
        <w:rPr>
          <w:rFonts w:ascii="Arial" w:eastAsia="Arial" w:hAnsi="Arial" w:cs="Arial"/>
          <w:color w:val="000000"/>
          <w:sz w:val="20"/>
          <w:szCs w:val="20"/>
        </w:rPr>
        <w:t xml:space="preserve">An application </w:t>
      </w:r>
      <w:r w:rsidRPr="00AC2B75">
        <w:rPr>
          <w:rFonts w:ascii="Arial" w:eastAsia="Arial" w:hAnsi="Arial" w:cs="Arial"/>
          <w:color w:val="000000"/>
          <w:sz w:val="20"/>
          <w:szCs w:val="20"/>
        </w:rPr>
        <w:t xml:space="preserve">cannot </w:t>
      </w:r>
      <w:r w:rsidR="00814D83" w:rsidRPr="00AC2B75">
        <w:rPr>
          <w:rFonts w:ascii="Arial" w:eastAsia="Arial" w:hAnsi="Arial" w:cs="Arial"/>
          <w:color w:val="000000"/>
          <w:sz w:val="20"/>
          <w:szCs w:val="20"/>
        </w:rPr>
        <w:t xml:space="preserve">be </w:t>
      </w:r>
      <w:r w:rsidRPr="00AC2B75">
        <w:rPr>
          <w:rFonts w:ascii="Arial" w:eastAsia="Arial" w:hAnsi="Arial" w:cs="Arial"/>
          <w:color w:val="000000"/>
          <w:sz w:val="20"/>
          <w:szCs w:val="20"/>
        </w:rPr>
        <w:t>approve</w:t>
      </w:r>
      <w:r w:rsidR="00814D83" w:rsidRPr="00AC2B75">
        <w:rPr>
          <w:rFonts w:ascii="Arial" w:eastAsia="Arial" w:hAnsi="Arial" w:cs="Arial"/>
          <w:color w:val="000000"/>
          <w:sz w:val="20"/>
          <w:szCs w:val="20"/>
        </w:rPr>
        <w:t>d</w:t>
      </w:r>
      <w:r w:rsidRPr="00AC2B75">
        <w:rPr>
          <w:rFonts w:ascii="Arial" w:eastAsia="Arial" w:hAnsi="Arial" w:cs="Arial"/>
          <w:color w:val="000000"/>
          <w:sz w:val="20"/>
          <w:szCs w:val="20"/>
        </w:rPr>
        <w:t xml:space="preserve"> unless complete eligibility information is submitted, so be sure to complete all required information. </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lastRenderedPageBreak/>
        <w:t>MY CHILD’S APPLICATION WAS APPROVED LAST YEAR.  DO I NEED TO FILL OUT A NEW ONE?  Yes</w:t>
      </w:r>
      <w:r w:rsidR="00814D83" w:rsidRPr="00B046C4">
        <w:rPr>
          <w:rFonts w:ascii="Arial" w:eastAsia="Arial" w:hAnsi="Arial" w:cs="Arial"/>
          <w:color w:val="000000"/>
          <w:sz w:val="20"/>
          <w:szCs w:val="20"/>
        </w:rPr>
        <w:t>, y</w:t>
      </w:r>
      <w:r w:rsidRPr="00B046C4">
        <w:rPr>
          <w:rFonts w:ascii="Arial" w:eastAsia="Arial" w:hAnsi="Arial" w:cs="Arial"/>
          <w:color w:val="000000"/>
          <w:sz w:val="20"/>
          <w:szCs w:val="20"/>
        </w:rPr>
        <w:t xml:space="preserve">our child’s application is only good for that school year and for the first few days of this school year, through </w:t>
      </w:r>
      <w:r w:rsidR="00AC2B75">
        <w:rPr>
          <w:rFonts w:ascii="Arial" w:eastAsia="Arial" w:hAnsi="Arial" w:cs="Arial"/>
          <w:color w:val="EB0000"/>
          <w:sz w:val="20"/>
          <w:szCs w:val="20"/>
        </w:rPr>
        <w:t>October 6th</w:t>
      </w:r>
      <w:r w:rsidRPr="00B046C4">
        <w:rPr>
          <w:rFonts w:ascii="Arial" w:eastAsia="Arial" w:hAnsi="Arial" w:cs="Arial"/>
          <w:color w:val="EB0000"/>
          <w:sz w:val="20"/>
          <w:szCs w:val="20"/>
        </w:rPr>
        <w:t>.</w:t>
      </w:r>
      <w:r w:rsidRPr="00B046C4">
        <w:rPr>
          <w:rFonts w:ascii="Arial" w:eastAsia="Arial" w:hAnsi="Arial" w:cs="Arial"/>
          <w:color w:val="FF0000"/>
          <w:sz w:val="20"/>
          <w:szCs w:val="20"/>
        </w:rPr>
        <w:t xml:space="preserve">  </w:t>
      </w:r>
      <w:r w:rsidRPr="00B046C4">
        <w:rPr>
          <w:rFonts w:ascii="Arial" w:eastAsia="Arial" w:hAnsi="Arial" w:cs="Arial"/>
          <w:color w:val="000000"/>
          <w:sz w:val="20"/>
          <w:szCs w:val="20"/>
        </w:rPr>
        <w:t>You must complete a new application unless the school told you that your child is eligible for the new school year. When the carryover period ends, unless you are notified that your children will receive free meals or you submit an application that is approved, the children must pay full price for school meals. The school is not required to send a reminder or a notice of expired eligibility.</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I GET WIC.  CAN MY CHILDREN GET FREE MEALS?  Children in households participating in WIC </w:t>
      </w:r>
      <w:r w:rsidRPr="00B046C4">
        <w:rPr>
          <w:rFonts w:ascii="Arial" w:eastAsia="Arial" w:hAnsi="Arial" w:cs="Arial"/>
          <w:color w:val="000000"/>
          <w:sz w:val="20"/>
          <w:szCs w:val="20"/>
          <w:u w:val="single"/>
        </w:rPr>
        <w:t>may</w:t>
      </w:r>
      <w:r w:rsidRPr="00B046C4">
        <w:rPr>
          <w:rFonts w:ascii="Arial" w:eastAsia="Arial" w:hAnsi="Arial" w:cs="Arial"/>
          <w:color w:val="000000"/>
          <w:sz w:val="20"/>
          <w:szCs w:val="20"/>
        </w:rPr>
        <w:t xml:space="preserve"> be eligible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  Please complete the </w:t>
      </w:r>
      <w:proofErr w:type="gramStart"/>
      <w:r w:rsidRPr="00B046C4">
        <w:rPr>
          <w:rFonts w:ascii="Arial" w:eastAsia="Arial" w:hAnsi="Arial" w:cs="Arial"/>
          <w:color w:val="000000"/>
          <w:sz w:val="20"/>
          <w:szCs w:val="20"/>
        </w:rPr>
        <w:t>web</w:t>
      </w:r>
      <w:r w:rsidR="00CB6847" w:rsidRPr="00B046C4">
        <w:rPr>
          <w:rFonts w:ascii="Arial" w:eastAsia="Arial" w:hAnsi="Arial" w:cs="Arial"/>
          <w:color w:val="000000"/>
          <w:sz w:val="20"/>
          <w:szCs w:val="20"/>
        </w:rPr>
        <w:t xml:space="preserve"> </w:t>
      </w:r>
      <w:r w:rsidRPr="00B046C4">
        <w:rPr>
          <w:rFonts w:ascii="Arial" w:eastAsia="Arial" w:hAnsi="Arial" w:cs="Arial"/>
          <w:color w:val="000000"/>
          <w:sz w:val="20"/>
          <w:szCs w:val="20"/>
        </w:rPr>
        <w:t>based</w:t>
      </w:r>
      <w:proofErr w:type="gramEnd"/>
      <w:r w:rsidRPr="00B046C4">
        <w:rPr>
          <w:rFonts w:ascii="Arial" w:eastAsia="Arial" w:hAnsi="Arial" w:cs="Arial"/>
          <w:color w:val="000000"/>
          <w:sz w:val="20"/>
          <w:szCs w:val="20"/>
        </w:rPr>
        <w:t xml:space="preserve"> application. </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MAY I APPLY IF SOMEONE IN MY HOUSEHOLD IS NOT A U.S. CITIZEN?  Yes</w:t>
      </w:r>
      <w:r w:rsidR="00814D83" w:rsidRPr="00B046C4">
        <w:rPr>
          <w:rFonts w:ascii="Arial" w:eastAsia="Arial" w:hAnsi="Arial" w:cs="Arial"/>
          <w:color w:val="000000"/>
          <w:sz w:val="20"/>
          <w:szCs w:val="20"/>
        </w:rPr>
        <w:t>, y</w:t>
      </w:r>
      <w:r w:rsidRPr="00B046C4">
        <w:rPr>
          <w:rFonts w:ascii="Arial" w:eastAsia="Arial" w:hAnsi="Arial" w:cs="Arial"/>
          <w:color w:val="000000"/>
          <w:sz w:val="20"/>
          <w:szCs w:val="20"/>
        </w:rPr>
        <w:t xml:space="preserve">ou, your children, or other household members do not have to be U.S. citizens to apply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WILL THE INFORMATION I GIVE BE CHECKED?  Yes</w:t>
      </w:r>
      <w:r w:rsidR="00814D83" w:rsidRPr="00B046C4">
        <w:rPr>
          <w:rFonts w:ascii="Arial" w:eastAsia="Arial" w:hAnsi="Arial" w:cs="Arial"/>
          <w:color w:val="000000"/>
          <w:sz w:val="20"/>
          <w:szCs w:val="20"/>
        </w:rPr>
        <w:t>, w</w:t>
      </w:r>
      <w:r w:rsidRPr="00B046C4">
        <w:rPr>
          <w:rFonts w:ascii="Arial" w:eastAsia="Arial" w:hAnsi="Arial" w:cs="Arial"/>
          <w:color w:val="000000"/>
          <w:sz w:val="20"/>
          <w:szCs w:val="20"/>
        </w:rPr>
        <w:t xml:space="preserve">e may also ask you to send written proof of the household income you report.  You are not required to provide proof with your </w:t>
      </w:r>
      <w:proofErr w:type="gramStart"/>
      <w:r w:rsidRPr="00B046C4">
        <w:rPr>
          <w:rFonts w:ascii="Arial" w:eastAsia="Arial" w:hAnsi="Arial" w:cs="Arial"/>
          <w:color w:val="000000"/>
          <w:sz w:val="20"/>
          <w:szCs w:val="20"/>
        </w:rPr>
        <w:t>web</w:t>
      </w:r>
      <w:r w:rsidR="00CB6847" w:rsidRPr="00B046C4">
        <w:rPr>
          <w:rFonts w:ascii="Arial" w:eastAsia="Arial" w:hAnsi="Arial" w:cs="Arial"/>
          <w:color w:val="000000"/>
          <w:sz w:val="20"/>
          <w:szCs w:val="20"/>
        </w:rPr>
        <w:t xml:space="preserve"> </w:t>
      </w:r>
      <w:r w:rsidRPr="00B046C4">
        <w:rPr>
          <w:rFonts w:ascii="Arial" w:eastAsia="Arial" w:hAnsi="Arial" w:cs="Arial"/>
          <w:color w:val="000000"/>
          <w:sz w:val="20"/>
          <w:szCs w:val="20"/>
        </w:rPr>
        <w:t>based</w:t>
      </w:r>
      <w:proofErr w:type="gramEnd"/>
      <w:r w:rsidRPr="00B046C4">
        <w:rPr>
          <w:rFonts w:ascii="Arial" w:eastAsia="Arial" w:hAnsi="Arial" w:cs="Arial"/>
          <w:color w:val="000000"/>
          <w:sz w:val="20"/>
          <w:szCs w:val="20"/>
        </w:rPr>
        <w:t xml:space="preserve"> application.</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IF I DON’T QUALIFY NOW, MAY I APPLY LATER?  Yes, you may apply at any time during the school year.  For example, children with a parent or guardian who becomes unemployed may become eligible for free or </w:t>
      </w:r>
      <w:proofErr w:type="gramStart"/>
      <w:r w:rsidRPr="00B046C4">
        <w:rPr>
          <w:rFonts w:ascii="Arial" w:eastAsia="Arial" w:hAnsi="Arial" w:cs="Arial"/>
          <w:color w:val="000000"/>
          <w:sz w:val="20"/>
          <w:szCs w:val="20"/>
        </w:rPr>
        <w:t>reduced price</w:t>
      </w:r>
      <w:proofErr w:type="gramEnd"/>
      <w:r w:rsidRPr="00B046C4">
        <w:rPr>
          <w:rFonts w:ascii="Arial" w:eastAsia="Arial" w:hAnsi="Arial" w:cs="Arial"/>
          <w:color w:val="000000"/>
          <w:sz w:val="20"/>
          <w:szCs w:val="20"/>
        </w:rPr>
        <w:t xml:space="preserve"> meals if the household income drops below the income limit, if your household size goes up, or if you start getting SNAP, FIP or other benefits.</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WHAT IF I DISAGREE WITH THE SCHOOL’S DECISION ABOUT MY APPLICATION?  You should talk to school officials.  You also may ask for a hearing by calling or writing to: </w:t>
      </w:r>
      <w:r w:rsidR="00AC2B75">
        <w:rPr>
          <w:rFonts w:ascii="Arial" w:eastAsia="Arial" w:hAnsi="Arial" w:cs="Arial"/>
          <w:color w:val="EB0000"/>
          <w:sz w:val="20"/>
          <w:szCs w:val="20"/>
        </w:rPr>
        <w:t xml:space="preserve">Brian </w:t>
      </w:r>
      <w:proofErr w:type="spellStart"/>
      <w:r w:rsidR="00AC2B75">
        <w:rPr>
          <w:rFonts w:ascii="Arial" w:eastAsia="Arial" w:hAnsi="Arial" w:cs="Arial"/>
          <w:color w:val="EB0000"/>
          <w:sz w:val="20"/>
          <w:szCs w:val="20"/>
        </w:rPr>
        <w:t>Gubbels</w:t>
      </w:r>
      <w:proofErr w:type="spellEnd"/>
      <w:r w:rsidR="00AC2B75">
        <w:rPr>
          <w:rFonts w:ascii="Arial" w:eastAsia="Arial" w:hAnsi="Arial" w:cs="Arial"/>
          <w:color w:val="EB0000"/>
          <w:sz w:val="20"/>
          <w:szCs w:val="20"/>
        </w:rPr>
        <w:t xml:space="preserve">, </w:t>
      </w:r>
      <w:hyperlink r:id="rId10" w:history="1">
        <w:r w:rsidR="00AC2B75" w:rsidRPr="000934F2">
          <w:rPr>
            <w:rStyle w:val="Hyperlink"/>
            <w:rFonts w:ascii="Arial" w:eastAsia="Arial" w:hAnsi="Arial" w:cs="Arial"/>
            <w:sz w:val="20"/>
            <w:szCs w:val="20"/>
          </w:rPr>
          <w:t>bgubbels@hcsdcyclones.com</w:t>
        </w:r>
      </w:hyperlink>
      <w:r w:rsidR="00AC2B75">
        <w:rPr>
          <w:rFonts w:ascii="Arial" w:eastAsia="Arial" w:hAnsi="Arial" w:cs="Arial"/>
          <w:color w:val="EB0000"/>
          <w:sz w:val="20"/>
          <w:szCs w:val="20"/>
        </w:rPr>
        <w:t xml:space="preserve"> </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WHAT IF MY INCOME IS NOT ALWAYS THE SAME?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WHAT IF SOME HOUSEHOLD MEMBERS HAVE NO INCOME TO REPORT?  Household members may not receive some types of income we ask you to report on the application, or may not receive income at all.  Whenever this happens please type a 0 in the field.  However, if any income fields are left empty or blank, those will also be counted as zeroes.  Please be careful when leaving income fields blank, as we will assume you meant to do so.</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WE ARE IN THE MILITARY.  DO WE REPORT OUR INCOME DIFFERENTLY?  Your basic pay and cash bonuses must be reported as income.  If you get any cash value allowances for off-base housing, food, or clothing, or receive Family Subsistence Supplemental Allowance payments, it must also be included as income.  </w:t>
      </w:r>
      <w:proofErr w:type="gramStart"/>
      <w:r w:rsidRPr="00B046C4">
        <w:rPr>
          <w:rFonts w:ascii="Arial" w:eastAsia="Arial" w:hAnsi="Arial" w:cs="Arial"/>
          <w:color w:val="000000"/>
          <w:sz w:val="20"/>
          <w:szCs w:val="20"/>
        </w:rPr>
        <w:t>However</w:t>
      </w:r>
      <w:proofErr w:type="gramEnd"/>
      <w:r w:rsidRPr="00B046C4">
        <w:rPr>
          <w:rFonts w:ascii="Arial" w:eastAsia="Arial" w:hAnsi="Arial" w:cs="Arial"/>
          <w:color w:val="000000"/>
          <w:sz w:val="20"/>
          <w:szCs w:val="20"/>
        </w:rPr>
        <w:t xml:space="preserve"> if your housing is part of the Military Housing Privatization Initiative, do not include your housing allowance as income.  Any additional combat pay resulting from deployment is also excluded from income</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DO I NEED TO PROVIDE MY SOCIAL SECURITY NUMBER?  Only the last four digits of the Social Security Number of the household’s primary wage earner or another adult household member (or an indication of “none”) is needed.</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WHO CAN GET FREE MILK?  If your school participates in the Special Milk Program for half day </w:t>
      </w:r>
      <w:r w:rsidR="00432F9F" w:rsidRPr="00B046C4">
        <w:rPr>
          <w:rFonts w:ascii="Arial" w:eastAsia="Arial" w:hAnsi="Arial" w:cs="Arial"/>
          <w:color w:val="000000"/>
          <w:sz w:val="20"/>
          <w:szCs w:val="20"/>
        </w:rPr>
        <w:t xml:space="preserve">pre-kindergartners or </w:t>
      </w:r>
      <w:r w:rsidRPr="00B046C4">
        <w:rPr>
          <w:rFonts w:ascii="Arial" w:eastAsia="Arial" w:hAnsi="Arial" w:cs="Arial"/>
          <w:color w:val="000000"/>
          <w:sz w:val="20"/>
          <w:szCs w:val="20"/>
        </w:rPr>
        <w:t xml:space="preserve">kindergarteners, your child may be eligible for free milk.  Children </w:t>
      </w:r>
      <w:r w:rsidR="00432F9F" w:rsidRPr="00B046C4">
        <w:rPr>
          <w:rFonts w:ascii="Arial" w:eastAsia="Arial" w:hAnsi="Arial" w:cs="Arial"/>
          <w:color w:val="000000"/>
          <w:sz w:val="20"/>
          <w:szCs w:val="20"/>
        </w:rPr>
        <w:t>are not eligible to receive free milk if they</w:t>
      </w:r>
      <w:r w:rsidRPr="00B046C4">
        <w:rPr>
          <w:rFonts w:ascii="Arial" w:eastAsia="Arial" w:hAnsi="Arial" w:cs="Arial"/>
          <w:color w:val="000000"/>
          <w:sz w:val="20"/>
          <w:szCs w:val="20"/>
        </w:rPr>
        <w:t xml:space="preserve"> buy extra milk with a meal or if they eat breakfast or lunch and have an afternoon milk break.</w:t>
      </w:r>
    </w:p>
    <w:p w:rsidR="0077088C"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MY FAMILY NEEDS MORE HELP.  ARE THERE OTHER PROGRAMS WE MIGHT APPLY FOR?  To find out how to apply for SNAP or other assistance benefits, contact your local assistance office or call 1-877-347-5678. Your children may be eligible for </w:t>
      </w:r>
      <w:proofErr w:type="spellStart"/>
      <w:r w:rsidRPr="00B046C4">
        <w:rPr>
          <w:rFonts w:ascii="Arial" w:eastAsia="Arial" w:hAnsi="Arial" w:cs="Arial"/>
          <w:color w:val="000000"/>
          <w:sz w:val="20"/>
          <w:szCs w:val="20"/>
        </w:rPr>
        <w:t>Hawki</w:t>
      </w:r>
      <w:proofErr w:type="spellEnd"/>
      <w:r w:rsidRPr="00B046C4">
        <w:rPr>
          <w:rFonts w:ascii="Arial" w:eastAsia="Arial" w:hAnsi="Arial" w:cs="Arial"/>
          <w:color w:val="000000"/>
          <w:sz w:val="20"/>
          <w:szCs w:val="20"/>
        </w:rPr>
        <w:t xml:space="preserve"> (children’s health insurance) or a waiver of school fees.  Read the information included in the web-based application for </w:t>
      </w:r>
      <w:proofErr w:type="spellStart"/>
      <w:r w:rsidRPr="00B046C4">
        <w:rPr>
          <w:rFonts w:ascii="Arial" w:eastAsia="Arial" w:hAnsi="Arial" w:cs="Arial"/>
          <w:color w:val="000000"/>
          <w:sz w:val="20"/>
          <w:szCs w:val="20"/>
        </w:rPr>
        <w:t>Hawki</w:t>
      </w:r>
      <w:proofErr w:type="spellEnd"/>
      <w:r w:rsidRPr="00B046C4">
        <w:rPr>
          <w:rFonts w:ascii="Arial" w:eastAsia="Arial" w:hAnsi="Arial" w:cs="Arial"/>
          <w:color w:val="000000"/>
          <w:sz w:val="20"/>
          <w:szCs w:val="20"/>
        </w:rPr>
        <w:t xml:space="preserve"> information.  A school waiver form may be part of the web-based application or available from your child’s school.</w:t>
      </w:r>
    </w:p>
    <w:p w:rsidR="0077088C" w:rsidRPr="00B046C4" w:rsidRDefault="0047350A" w:rsidP="00B046C4">
      <w:pPr>
        <w:pStyle w:val="ListParagraph"/>
        <w:numPr>
          <w:ilvl w:val="0"/>
          <w:numId w:val="1"/>
        </w:numPr>
        <w:pBdr>
          <w:top w:val="nil"/>
          <w:left w:val="nil"/>
          <w:bottom w:val="nil"/>
          <w:right w:val="nil"/>
          <w:between w:val="nil"/>
        </w:pBdr>
        <w:tabs>
          <w:tab w:val="left" w:pos="540"/>
        </w:tabs>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CAN CHILDREN WITH DISABILITIES GET FOOD SUBSTITUTIONS?  If a child has a disability, as determined by a licensed medical professional, and the disability prevents the child from eating the regular school meal, the school will make substitutions prescribed by the licensed medical professional.  If a substitution is needed, there will be no extra charge for the meal.  Please note, however, that the school is not required to make a substitution for a food allergy, unless it meets the definition of disability.  Please call the school for further information.</w:t>
      </w:r>
    </w:p>
    <w:p w:rsidR="00B046C4"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bookmarkStart w:id="1" w:name="_Hlk100309715"/>
      <w:r w:rsidRPr="00B046C4">
        <w:rPr>
          <w:rFonts w:ascii="Arial" w:eastAsia="Arial" w:hAnsi="Arial" w:cs="Arial"/>
          <w:color w:val="000000"/>
          <w:sz w:val="20"/>
          <w:szCs w:val="20"/>
        </w:rPr>
        <w:t xml:space="preserve">DO I NEED TO REPORT MY RACE AND ETHNICITY?  It is optional to complete the racial/ethnic portion of the application however if you do not select race or ethnicity, </w:t>
      </w:r>
      <w:r w:rsidRPr="00C65885">
        <w:rPr>
          <w:rFonts w:ascii="Arial" w:eastAsia="Arial" w:hAnsi="Arial" w:cs="Arial"/>
          <w:color w:val="000000"/>
          <w:sz w:val="20"/>
          <w:szCs w:val="20"/>
        </w:rPr>
        <w:t>one will be selected for you based on visual observation.</w:t>
      </w:r>
    </w:p>
    <w:p w:rsidR="00B046C4" w:rsidRPr="00B046C4" w:rsidRDefault="0047350A" w:rsidP="00B046C4">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lastRenderedPageBreak/>
        <w:t xml:space="preserve">If you decide you do not want to complete an application electronically, you can obtain a paper application by contacting </w:t>
      </w:r>
      <w:r w:rsidR="00AC2B75">
        <w:rPr>
          <w:rFonts w:ascii="Arial" w:eastAsia="Arial" w:hAnsi="Arial" w:cs="Arial"/>
          <w:color w:val="EB0000"/>
          <w:sz w:val="20"/>
          <w:szCs w:val="20"/>
        </w:rPr>
        <w:t xml:space="preserve">Carolyn </w:t>
      </w:r>
      <w:proofErr w:type="spellStart"/>
      <w:proofErr w:type="gramStart"/>
      <w:r w:rsidR="00AC2B75">
        <w:rPr>
          <w:rFonts w:ascii="Arial" w:eastAsia="Arial" w:hAnsi="Arial" w:cs="Arial"/>
          <w:color w:val="EB0000"/>
          <w:sz w:val="20"/>
          <w:szCs w:val="20"/>
        </w:rPr>
        <w:t>Gehling</w:t>
      </w:r>
      <w:proofErr w:type="spellEnd"/>
      <w:r w:rsidR="00AC2B75">
        <w:rPr>
          <w:rFonts w:ascii="Arial" w:eastAsia="Arial" w:hAnsi="Arial" w:cs="Arial"/>
          <w:color w:val="EB0000"/>
          <w:sz w:val="20"/>
          <w:szCs w:val="20"/>
        </w:rPr>
        <w:t xml:space="preserve"> ,</w:t>
      </w:r>
      <w:proofErr w:type="gramEnd"/>
      <w:r w:rsidR="00AC2B75">
        <w:rPr>
          <w:rFonts w:ascii="Arial" w:eastAsia="Arial" w:hAnsi="Arial" w:cs="Arial"/>
          <w:color w:val="EB0000"/>
          <w:sz w:val="20"/>
          <w:szCs w:val="20"/>
        </w:rPr>
        <w:t>Carolyn.gehling@hcsdcyclones.com</w:t>
      </w:r>
    </w:p>
    <w:p w:rsidR="0077088C" w:rsidRPr="009137AB" w:rsidRDefault="0047350A" w:rsidP="009137AB">
      <w:pPr>
        <w:pStyle w:val="ListParagraph"/>
        <w:numPr>
          <w:ilvl w:val="0"/>
          <w:numId w:val="1"/>
        </w:numPr>
        <w:pBdr>
          <w:top w:val="nil"/>
          <w:left w:val="nil"/>
          <w:bottom w:val="nil"/>
          <w:right w:val="nil"/>
          <w:between w:val="nil"/>
        </w:pBdr>
        <w:spacing w:after="240" w:line="240" w:lineRule="auto"/>
        <w:ind w:left="540"/>
        <w:contextualSpacing w:val="0"/>
        <w:rPr>
          <w:rFonts w:ascii="Arial" w:eastAsia="Arial" w:hAnsi="Arial" w:cs="Arial"/>
          <w:color w:val="000000"/>
          <w:sz w:val="20"/>
          <w:szCs w:val="20"/>
        </w:rPr>
      </w:pPr>
      <w:r w:rsidRPr="00B046C4">
        <w:rPr>
          <w:rFonts w:ascii="Arial" w:eastAsia="Arial" w:hAnsi="Arial" w:cs="Arial"/>
          <w:color w:val="000000"/>
          <w:sz w:val="20"/>
          <w:szCs w:val="20"/>
        </w:rPr>
        <w:t xml:space="preserve">Translated applications are available at:  </w:t>
      </w:r>
      <w:hyperlink r:id="rId11">
        <w:r w:rsidRPr="00B046C4">
          <w:rPr>
            <w:rFonts w:ascii="Arial" w:eastAsia="Arial" w:hAnsi="Arial" w:cs="Arial"/>
            <w:color w:val="0563C1"/>
            <w:sz w:val="20"/>
            <w:szCs w:val="20"/>
            <w:u w:val="single"/>
          </w:rPr>
          <w:t>http://www.fns.usda.gov/school-meals/translated-applications</w:t>
        </w:r>
      </w:hyperlink>
      <w:r w:rsidRPr="00B046C4">
        <w:rPr>
          <w:rFonts w:ascii="Arial" w:eastAsia="Arial" w:hAnsi="Arial" w:cs="Arial"/>
          <w:color w:val="000000"/>
          <w:sz w:val="20"/>
          <w:szCs w:val="20"/>
        </w:rPr>
        <w:t xml:space="preserve">. </w:t>
      </w:r>
      <w:bookmarkEnd w:id="1"/>
    </w:p>
    <w:p w:rsidR="0077088C" w:rsidRPr="003751AB" w:rsidRDefault="0047350A" w:rsidP="003751AB">
      <w:pPr>
        <w:spacing w:after="0"/>
        <w:ind w:left="360"/>
        <w:rPr>
          <w:rFonts w:ascii="Arial" w:eastAsia="Arial" w:hAnsi="Arial" w:cs="Arial"/>
          <w:i/>
          <w:sz w:val="20"/>
          <w:szCs w:val="20"/>
        </w:rPr>
      </w:pPr>
      <w:r w:rsidRPr="003751AB">
        <w:rPr>
          <w:rFonts w:ascii="Arial" w:eastAsia="Arial" w:hAnsi="Arial" w:cs="Arial"/>
          <w:i/>
          <w:sz w:val="20"/>
          <w:szCs w:val="20"/>
        </w:rPr>
        <w:t xml:space="preserve">Sincerely, </w:t>
      </w:r>
    </w:p>
    <w:p w:rsidR="0077088C" w:rsidRPr="00092E19" w:rsidRDefault="002A354A" w:rsidP="003751AB">
      <w:pPr>
        <w:spacing w:after="0"/>
        <w:ind w:left="360"/>
        <w:rPr>
          <w:rFonts w:ascii="Arial" w:eastAsia="Arial" w:hAnsi="Arial" w:cs="Arial"/>
          <w:b/>
          <w:color w:val="EB0000"/>
          <w:sz w:val="20"/>
          <w:szCs w:val="20"/>
        </w:rPr>
      </w:pPr>
      <w:r>
        <w:rPr>
          <w:rFonts w:ascii="Arial" w:eastAsia="Arial" w:hAnsi="Arial" w:cs="Arial"/>
          <w:b/>
          <w:color w:val="EB0000"/>
          <w:sz w:val="20"/>
          <w:szCs w:val="20"/>
        </w:rPr>
        <w:t>Carolyn Gehling</w:t>
      </w:r>
      <w:bookmarkStart w:id="2" w:name="_GoBack"/>
      <w:bookmarkEnd w:id="2"/>
    </w:p>
    <w:p w:rsidR="00432F9F" w:rsidRPr="00BA599D" w:rsidRDefault="00432F9F" w:rsidP="003751AB">
      <w:pPr>
        <w:spacing w:after="0"/>
        <w:ind w:left="360"/>
        <w:rPr>
          <w:rFonts w:ascii="Arial" w:eastAsia="Arial" w:hAnsi="Arial" w:cs="Arial"/>
          <w:b/>
          <w:i/>
          <w:sz w:val="20"/>
          <w:szCs w:val="20"/>
        </w:rPr>
      </w:pPr>
    </w:p>
    <w:p w:rsidR="00C65885" w:rsidRDefault="00C65885" w:rsidP="00C65885">
      <w:pPr>
        <w:spacing w:after="0"/>
        <w:rPr>
          <w:b/>
        </w:rPr>
      </w:pPr>
      <w:r>
        <w:rPr>
          <w:b/>
        </w:rPr>
        <w:t xml:space="preserve">USDA Nondiscrimination Statement: </w:t>
      </w:r>
    </w:p>
    <w:p w:rsidR="00591482" w:rsidRPr="004C32FD" w:rsidRDefault="00591482" w:rsidP="00591482">
      <w:pPr>
        <w:pStyle w:val="NormalWeb"/>
        <w:shd w:val="clear" w:color="auto" w:fill="FFFFFF"/>
        <w:spacing w:before="0" w:beforeAutospacing="0" w:after="120" w:afterAutospacing="0"/>
        <w:rPr>
          <w:rFonts w:ascii="Arial" w:hAnsi="Arial" w:cs="Arial"/>
          <w:color w:val="1B1B1B"/>
          <w:sz w:val="18"/>
          <w:szCs w:val="18"/>
        </w:rPr>
      </w:pPr>
      <w:bookmarkStart w:id="3" w:name="_Hlk103001147"/>
      <w:r w:rsidRPr="004C32FD">
        <w:rPr>
          <w:rFonts w:ascii="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w:t>
      </w:r>
      <w:r>
        <w:rPr>
          <w:rFonts w:ascii="Helvetica" w:hAnsi="Helvetica"/>
          <w:color w:val="1B1B1B"/>
        </w:rPr>
        <w:t xml:space="preserve"> </w:t>
      </w:r>
      <w:r w:rsidRPr="004C32FD">
        <w:rPr>
          <w:rFonts w:ascii="Arial" w:hAnsi="Arial" w:cs="Arial"/>
          <w:color w:val="1B1B1B"/>
          <w:sz w:val="18"/>
          <w:szCs w:val="18"/>
        </w:rPr>
        <w:t>orientation), disability, age, or reprisal or retaliation for prior civil rights activity.</w:t>
      </w:r>
    </w:p>
    <w:p w:rsidR="00591482" w:rsidRPr="004C32FD" w:rsidRDefault="00591482" w:rsidP="00591482">
      <w:pPr>
        <w:pStyle w:val="NormalWeb"/>
        <w:shd w:val="clear" w:color="auto" w:fill="FFFFFF"/>
        <w:spacing w:before="0" w:beforeAutospacing="0" w:after="120" w:afterAutospacing="0"/>
        <w:rPr>
          <w:rFonts w:ascii="Arial" w:hAnsi="Arial" w:cs="Arial"/>
          <w:color w:val="1B1B1B"/>
          <w:sz w:val="18"/>
          <w:szCs w:val="18"/>
        </w:rPr>
      </w:pPr>
      <w:r w:rsidRPr="004C32FD">
        <w:rPr>
          <w:rFonts w:ascii="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591482" w:rsidRPr="004C32FD" w:rsidRDefault="00591482" w:rsidP="00591482">
      <w:pPr>
        <w:pStyle w:val="NormalWeb"/>
        <w:shd w:val="clear" w:color="auto" w:fill="FFFFFF"/>
        <w:spacing w:before="0" w:beforeAutospacing="0" w:after="120" w:afterAutospacing="0"/>
        <w:rPr>
          <w:rFonts w:ascii="Arial" w:hAnsi="Arial" w:cs="Arial"/>
          <w:color w:val="1B1B1B"/>
          <w:sz w:val="18"/>
          <w:szCs w:val="18"/>
        </w:rPr>
      </w:pPr>
      <w:r w:rsidRPr="004C32FD">
        <w:rPr>
          <w:rFonts w:ascii="Arial" w:hAnsi="Arial" w:cs="Arial"/>
          <w:color w:val="1B1B1B"/>
          <w:sz w:val="18"/>
          <w:szCs w:val="18"/>
        </w:rPr>
        <w:t>To file a program discrimination complaint, a Complainant should complete a Form AD-3027, USDA Program Discrimination Complaint Form which can be obtained online</w:t>
      </w:r>
      <w:r>
        <w:rPr>
          <w:rFonts w:ascii="Arial" w:hAnsi="Arial" w:cs="Arial"/>
          <w:color w:val="1B1B1B"/>
          <w:sz w:val="18"/>
          <w:szCs w:val="18"/>
        </w:rPr>
        <w:t xml:space="preserve"> </w:t>
      </w:r>
      <w:r w:rsidRPr="004C32FD">
        <w:rPr>
          <w:rFonts w:ascii="Arial" w:hAnsi="Arial" w:cs="Arial"/>
          <w:color w:val="1B1B1B"/>
          <w:sz w:val="18"/>
          <w:szCs w:val="18"/>
        </w:rPr>
        <w:t>at</w:t>
      </w:r>
      <w:r>
        <w:rPr>
          <w:rFonts w:ascii="Arial" w:hAnsi="Arial" w:cs="Arial"/>
          <w:color w:val="1B1B1B"/>
          <w:sz w:val="18"/>
          <w:szCs w:val="18"/>
        </w:rPr>
        <w:t>:</w:t>
      </w:r>
      <w:r w:rsidRPr="004C32FD">
        <w:rPr>
          <w:rFonts w:ascii="Arial" w:hAnsi="Arial" w:cs="Arial"/>
          <w:color w:val="1B1B1B"/>
          <w:sz w:val="18"/>
          <w:szCs w:val="18"/>
        </w:rPr>
        <w:t> </w:t>
      </w:r>
      <w:hyperlink r:id="rId12" w:history="1">
        <w:r w:rsidRPr="004C32FD">
          <w:rPr>
            <w:rStyle w:val="Hyperlink"/>
            <w:rFonts w:ascii="Arial" w:hAnsi="Arial" w:cs="Arial"/>
            <w:color w:val="2E8540"/>
            <w:sz w:val="18"/>
            <w:szCs w:val="18"/>
          </w:rPr>
          <w:t>https://www.usda.gov/sites/default/files/documents/USDA-OASCR%20P-Complaint-Form-0508-0002-508-11-28-17Fax2Mail.pdf</w:t>
        </w:r>
      </w:hyperlink>
      <w:r w:rsidRPr="004C32FD">
        <w:rPr>
          <w:rFonts w:ascii="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591482" w:rsidRPr="004C32FD" w:rsidRDefault="00591482" w:rsidP="00591482">
      <w:pPr>
        <w:numPr>
          <w:ilvl w:val="0"/>
          <w:numId w:val="4"/>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mail:</w:t>
      </w:r>
      <w:r w:rsidRPr="004C32FD">
        <w:rPr>
          <w:rFonts w:ascii="Arial" w:hAnsi="Arial" w:cs="Arial"/>
          <w:color w:val="1B1B1B"/>
          <w:sz w:val="18"/>
          <w:szCs w:val="18"/>
        </w:rPr>
        <w:br/>
        <w:t>U.S. Department of Agriculture</w:t>
      </w:r>
      <w:r w:rsidRPr="004C32FD">
        <w:rPr>
          <w:rFonts w:ascii="Arial" w:hAnsi="Arial" w:cs="Arial"/>
          <w:color w:val="1B1B1B"/>
          <w:sz w:val="18"/>
          <w:szCs w:val="18"/>
        </w:rPr>
        <w:br/>
        <w:t>Office of the Assistant Secretary for Civil Rights</w:t>
      </w:r>
      <w:r w:rsidRPr="004C32FD">
        <w:rPr>
          <w:rFonts w:ascii="Arial" w:hAnsi="Arial" w:cs="Arial"/>
          <w:color w:val="1B1B1B"/>
          <w:sz w:val="18"/>
          <w:szCs w:val="18"/>
        </w:rPr>
        <w:br/>
        <w:t>1400 Independence Avenue, SW</w:t>
      </w:r>
      <w:r w:rsidRPr="004C32FD">
        <w:rPr>
          <w:rFonts w:ascii="Arial" w:hAnsi="Arial" w:cs="Arial"/>
          <w:color w:val="1B1B1B"/>
          <w:sz w:val="18"/>
          <w:szCs w:val="18"/>
        </w:rPr>
        <w:br/>
        <w:t>Washington, D.C. 20250-9410; or</w:t>
      </w:r>
    </w:p>
    <w:p w:rsidR="00591482" w:rsidRPr="004C32FD" w:rsidRDefault="00591482" w:rsidP="00591482">
      <w:pPr>
        <w:numPr>
          <w:ilvl w:val="0"/>
          <w:numId w:val="4"/>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fax:</w:t>
      </w:r>
      <w:r w:rsidRPr="004C32FD">
        <w:rPr>
          <w:rFonts w:ascii="Arial" w:hAnsi="Arial" w:cs="Arial"/>
          <w:color w:val="1B1B1B"/>
          <w:sz w:val="18"/>
          <w:szCs w:val="18"/>
        </w:rPr>
        <w:br/>
        <w:t>(833) 256-1665 or (202) 690-7442; or</w:t>
      </w:r>
    </w:p>
    <w:p w:rsidR="00591482" w:rsidRPr="004C32FD" w:rsidRDefault="00591482" w:rsidP="00591482">
      <w:pPr>
        <w:numPr>
          <w:ilvl w:val="0"/>
          <w:numId w:val="4"/>
        </w:numPr>
        <w:shd w:val="clear" w:color="auto" w:fill="FFFFFF"/>
        <w:spacing w:after="0" w:line="240" w:lineRule="auto"/>
        <w:rPr>
          <w:rFonts w:ascii="Arial" w:hAnsi="Arial" w:cs="Arial"/>
          <w:color w:val="1B1B1B"/>
          <w:sz w:val="18"/>
          <w:szCs w:val="18"/>
        </w:rPr>
      </w:pPr>
      <w:r w:rsidRPr="004C32FD">
        <w:rPr>
          <w:rStyle w:val="Strong"/>
          <w:rFonts w:ascii="Arial" w:hAnsi="Arial" w:cs="Arial"/>
          <w:color w:val="1B1B1B"/>
          <w:sz w:val="18"/>
          <w:szCs w:val="18"/>
        </w:rPr>
        <w:t>email:</w:t>
      </w:r>
      <w:r w:rsidRPr="004C32FD">
        <w:rPr>
          <w:rFonts w:ascii="Arial" w:hAnsi="Arial" w:cs="Arial"/>
          <w:color w:val="1B1B1B"/>
          <w:sz w:val="18"/>
          <w:szCs w:val="18"/>
        </w:rPr>
        <w:br/>
      </w:r>
      <w:hyperlink r:id="rId13" w:history="1">
        <w:r w:rsidRPr="004C32FD">
          <w:rPr>
            <w:rStyle w:val="Hyperlink"/>
            <w:rFonts w:ascii="Arial" w:hAnsi="Arial" w:cs="Arial"/>
            <w:color w:val="2E8540"/>
            <w:sz w:val="18"/>
            <w:szCs w:val="18"/>
          </w:rPr>
          <w:t>program.intake@usda.gov</w:t>
        </w:r>
      </w:hyperlink>
    </w:p>
    <w:p w:rsidR="00591482" w:rsidRPr="004C32FD" w:rsidRDefault="00591482" w:rsidP="00591482">
      <w:pPr>
        <w:pStyle w:val="NormalWeb"/>
        <w:shd w:val="clear" w:color="auto" w:fill="FFFFFF"/>
        <w:spacing w:before="0" w:beforeAutospacing="0" w:after="0" w:afterAutospacing="0"/>
        <w:rPr>
          <w:rFonts w:ascii="Arial" w:hAnsi="Arial" w:cs="Arial"/>
          <w:color w:val="1B1B1B"/>
          <w:sz w:val="18"/>
          <w:szCs w:val="18"/>
        </w:rPr>
      </w:pPr>
      <w:r w:rsidRPr="004C32FD">
        <w:rPr>
          <w:rFonts w:ascii="Arial" w:hAnsi="Arial" w:cs="Arial"/>
          <w:color w:val="1B1B1B"/>
          <w:sz w:val="18"/>
          <w:szCs w:val="18"/>
        </w:rPr>
        <w:t>This institution is an equal opportunity provider.</w:t>
      </w:r>
    </w:p>
    <w:bookmarkEnd w:id="3"/>
    <w:p w:rsidR="00C65885" w:rsidRDefault="00C65885" w:rsidP="00C65885">
      <w:pPr>
        <w:pStyle w:val="BodyText"/>
        <w:ind w:right="316"/>
      </w:pPr>
    </w:p>
    <w:p w:rsidR="00C65885" w:rsidRDefault="00C65885" w:rsidP="00C65885">
      <w:pPr>
        <w:pStyle w:val="BodyText"/>
        <w:ind w:right="316"/>
      </w:pPr>
      <w:r w:rsidRPr="005D448C">
        <w:rPr>
          <w:b/>
        </w:rPr>
        <w:t>Iowa Non-Discrimination Statement:</w:t>
      </w:r>
      <w:r w:rsidRPr="005D448C">
        <w:rPr>
          <w:b/>
          <w:spacing w:val="1"/>
        </w:rPr>
        <w:t xml:space="preserve"> </w:t>
      </w:r>
      <w:r w:rsidRPr="005D448C">
        <w:t>“It is the policy of this CNP provider not to discriminate on the basis of race,</w:t>
      </w:r>
      <w:r w:rsidRPr="005D448C">
        <w:rPr>
          <w:spacing w:val="-47"/>
        </w:rPr>
        <w:t xml:space="preserve"> </w:t>
      </w:r>
      <w:r w:rsidRPr="005D448C">
        <w:t>creed, color, sex, sexual orientation, gender identity, national origin, disability, age, or religion in its programs,</w:t>
      </w:r>
      <w:r w:rsidRPr="005D448C">
        <w:rPr>
          <w:spacing w:val="1"/>
        </w:rPr>
        <w:t xml:space="preserve"> </w:t>
      </w:r>
      <w:r w:rsidRPr="005D448C">
        <w:t>activities, or employment practices as required by the Iowa Code section 216.6, 216.7, and 216.9.</w:t>
      </w:r>
      <w:r w:rsidRPr="005D448C">
        <w:rPr>
          <w:spacing w:val="1"/>
        </w:rPr>
        <w:t xml:space="preserve"> </w:t>
      </w:r>
      <w:r w:rsidRPr="005D448C">
        <w:t>If you have</w:t>
      </w:r>
      <w:r w:rsidRPr="005D448C">
        <w:rPr>
          <w:spacing w:val="1"/>
        </w:rPr>
        <w:t xml:space="preserve"> </w:t>
      </w:r>
      <w:r w:rsidRPr="005D448C">
        <w:t>questions or grievances related to compliance with this policy by this CNP Provider, please contact the Iowa Civil</w:t>
      </w:r>
      <w:r w:rsidRPr="005D448C">
        <w:rPr>
          <w:spacing w:val="1"/>
        </w:rPr>
        <w:t xml:space="preserve"> </w:t>
      </w:r>
      <w:r w:rsidRPr="005D448C">
        <w:t>Rights Commission, Grimes State Office building, 400 E. 14</w:t>
      </w:r>
      <w:proofErr w:type="spellStart"/>
      <w:r w:rsidRPr="005D448C">
        <w:rPr>
          <w:position w:val="6"/>
          <w:sz w:val="12"/>
        </w:rPr>
        <w:t>th</w:t>
      </w:r>
      <w:proofErr w:type="spellEnd"/>
      <w:r w:rsidRPr="005D448C">
        <w:rPr>
          <w:position w:val="6"/>
          <w:sz w:val="12"/>
        </w:rPr>
        <w:t xml:space="preserve"> </w:t>
      </w:r>
      <w:r w:rsidRPr="005D448C">
        <w:t>St. Des Moines, IA 50319-1004; phone number 515-</w:t>
      </w:r>
      <w:r w:rsidRPr="005D448C">
        <w:rPr>
          <w:spacing w:val="1"/>
        </w:rPr>
        <w:t xml:space="preserve"> </w:t>
      </w:r>
      <w:r w:rsidRPr="005D448C">
        <w:t>281-4121,</w:t>
      </w:r>
      <w:r w:rsidRPr="005D448C">
        <w:rPr>
          <w:spacing w:val="-3"/>
        </w:rPr>
        <w:t xml:space="preserve"> </w:t>
      </w:r>
      <w:r w:rsidRPr="005D448C">
        <w:t>800-457-4416;</w:t>
      </w:r>
      <w:r w:rsidRPr="005D448C">
        <w:rPr>
          <w:spacing w:val="-2"/>
        </w:rPr>
        <w:t xml:space="preserve"> </w:t>
      </w:r>
      <w:r w:rsidRPr="005D448C">
        <w:t>website:</w:t>
      </w:r>
      <w:r w:rsidRPr="005D448C">
        <w:rPr>
          <w:spacing w:val="-2"/>
        </w:rPr>
        <w:t xml:space="preserve"> </w:t>
      </w:r>
      <w:r w:rsidRPr="005D448C">
        <w:rPr>
          <w:u w:val="single"/>
        </w:rPr>
        <w:t>https://icrc.iowa.gov/</w:t>
      </w:r>
      <w:r w:rsidRPr="005D448C">
        <w:t>.”</w:t>
      </w:r>
    </w:p>
    <w:p w:rsidR="00C65885" w:rsidRDefault="00C65885" w:rsidP="00432F9F">
      <w:pPr>
        <w:keepNext/>
        <w:keepLines/>
        <w:pBdr>
          <w:top w:val="nil"/>
          <w:left w:val="nil"/>
          <w:bottom w:val="nil"/>
          <w:right w:val="nil"/>
          <w:between w:val="nil"/>
        </w:pBdr>
        <w:spacing w:after="0" w:line="240" w:lineRule="auto"/>
        <w:rPr>
          <w:rFonts w:ascii="Arial" w:eastAsia="Times New Roman" w:hAnsi="Arial" w:cs="Arial"/>
          <w:b/>
          <w:sz w:val="18"/>
          <w:szCs w:val="18"/>
        </w:rPr>
      </w:pPr>
    </w:p>
    <w:p w:rsidR="0077088C" w:rsidRPr="00432F9F" w:rsidRDefault="0047350A" w:rsidP="00432F9F">
      <w:pPr>
        <w:keepNext/>
        <w:keepLines/>
        <w:pBdr>
          <w:top w:val="nil"/>
          <w:left w:val="nil"/>
          <w:bottom w:val="nil"/>
          <w:right w:val="nil"/>
          <w:between w:val="nil"/>
        </w:pBdr>
        <w:spacing w:after="0" w:line="240" w:lineRule="auto"/>
        <w:rPr>
          <w:rFonts w:ascii="Arial" w:eastAsia="Times New Roman" w:hAnsi="Arial" w:cs="Arial"/>
          <w:b/>
          <w:sz w:val="18"/>
          <w:szCs w:val="18"/>
        </w:rPr>
      </w:pPr>
      <w:r w:rsidRPr="00432F9F">
        <w:rPr>
          <w:rFonts w:ascii="Arial" w:eastAsia="Times New Roman" w:hAnsi="Arial" w:cs="Arial"/>
          <w:b/>
          <w:sz w:val="18"/>
          <w:szCs w:val="18"/>
        </w:rPr>
        <w:t>Information Statement</w:t>
      </w:r>
    </w:p>
    <w:p w:rsidR="00837C31" w:rsidRPr="009137AB" w:rsidRDefault="0047350A">
      <w:pPr>
        <w:rPr>
          <w:rFonts w:ascii="Arial" w:eastAsia="Times New Roman" w:hAnsi="Arial" w:cs="Arial"/>
          <w:sz w:val="18"/>
          <w:szCs w:val="18"/>
        </w:rPr>
      </w:pPr>
      <w:r w:rsidRPr="00432F9F">
        <w:rPr>
          <w:rFonts w:ascii="Arial" w:eastAsia="Times New Roman" w:hAnsi="Arial" w:cs="Arial"/>
          <w:sz w:val="18"/>
          <w:szCs w:val="18"/>
        </w:rPr>
        <w:t>The Richard B. Russell National School Lunch Act requires the information on this application.  You do not have to give the information, but if you do not submit all needed information, we cannot approve your child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programs rules</w:t>
      </w:r>
      <w:r w:rsidR="00BA599D">
        <w:rPr>
          <w:rFonts w:ascii="Arial" w:eastAsia="Times New Roman" w:hAnsi="Arial" w:cs="Arial"/>
          <w:sz w:val="18"/>
          <w:szCs w:val="18"/>
        </w:rPr>
        <w:t>.</w:t>
      </w:r>
    </w:p>
    <w:sectPr w:rsidR="00837C31" w:rsidRPr="009137AB">
      <w:headerReference w:type="default" r:id="rId14"/>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59" w:rsidRDefault="00951559">
      <w:pPr>
        <w:spacing w:after="0" w:line="240" w:lineRule="auto"/>
      </w:pPr>
      <w:r>
        <w:separator/>
      </w:r>
    </w:p>
  </w:endnote>
  <w:endnote w:type="continuationSeparator" w:id="0">
    <w:p w:rsidR="00951559" w:rsidRDefault="009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59" w:rsidRDefault="00951559">
      <w:pPr>
        <w:spacing w:after="0" w:line="240" w:lineRule="auto"/>
      </w:pPr>
      <w:r>
        <w:separator/>
      </w:r>
    </w:p>
  </w:footnote>
  <w:footnote w:type="continuationSeparator" w:id="0">
    <w:p w:rsidR="00951559" w:rsidRDefault="0095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88C" w:rsidRDefault="0047350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color w:val="000000"/>
      </w:rPr>
      <w:tab/>
    </w:r>
    <w:r w:rsidR="00C65885">
      <w:rPr>
        <w:color w:val="000000"/>
      </w:rPr>
      <w:t>5</w:t>
    </w:r>
    <w:r w:rsidR="00952F2E">
      <w:rPr>
        <w:color w:val="000000"/>
      </w:rPr>
      <w:t>/</w:t>
    </w:r>
    <w:r w:rsidR="00591482">
      <w:rPr>
        <w:color w:val="000000"/>
      </w:rPr>
      <w:t>20</w:t>
    </w:r>
    <w:r w:rsidR="00952F2E">
      <w:rPr>
        <w:color w:val="00000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6BA9"/>
    <w:multiLevelType w:val="multilevel"/>
    <w:tmpl w:val="1E3073A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599C7FE9"/>
    <w:multiLevelType w:val="multilevel"/>
    <w:tmpl w:val="DCA6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980557"/>
    <w:multiLevelType w:val="multilevel"/>
    <w:tmpl w:val="7598DB22"/>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B7A8B"/>
    <w:multiLevelType w:val="hybridMultilevel"/>
    <w:tmpl w:val="13A0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8C"/>
    <w:rsid w:val="00006E95"/>
    <w:rsid w:val="00092E19"/>
    <w:rsid w:val="00103D10"/>
    <w:rsid w:val="001500CF"/>
    <w:rsid w:val="0015438B"/>
    <w:rsid w:val="002A354A"/>
    <w:rsid w:val="003751AB"/>
    <w:rsid w:val="00432F9F"/>
    <w:rsid w:val="0047350A"/>
    <w:rsid w:val="004A4463"/>
    <w:rsid w:val="00591482"/>
    <w:rsid w:val="00611207"/>
    <w:rsid w:val="0077088C"/>
    <w:rsid w:val="00814D83"/>
    <w:rsid w:val="00837C31"/>
    <w:rsid w:val="008511B1"/>
    <w:rsid w:val="00884177"/>
    <w:rsid w:val="009137AB"/>
    <w:rsid w:val="00951559"/>
    <w:rsid w:val="00952F2E"/>
    <w:rsid w:val="00AC2B75"/>
    <w:rsid w:val="00B046C4"/>
    <w:rsid w:val="00B20E75"/>
    <w:rsid w:val="00BA599D"/>
    <w:rsid w:val="00BF2903"/>
    <w:rsid w:val="00C114AB"/>
    <w:rsid w:val="00C65885"/>
    <w:rsid w:val="00CB6847"/>
    <w:rsid w:val="00D74AB8"/>
    <w:rsid w:val="00F1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E0E9"/>
  <w15:docId w15:val="{00C5B5C6-E531-4D25-84B6-D0DDCE1D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1A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400F9"/>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semiHidden/>
    <w:unhideWhenUsed/>
    <w:qFormat/>
    <w:rsid w:val="00933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779F"/>
    <w:pPr>
      <w:ind w:left="720"/>
      <w:contextualSpacing/>
    </w:pPr>
  </w:style>
  <w:style w:type="table" w:styleId="TableGrid">
    <w:name w:val="Table Grid"/>
    <w:basedOn w:val="TableNormal"/>
    <w:uiPriority w:val="39"/>
    <w:rsid w:val="007A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B"/>
    <w:rPr>
      <w:color w:val="0563C1" w:themeColor="hyperlink"/>
      <w:u w:val="single"/>
    </w:rPr>
  </w:style>
  <w:style w:type="paragraph" w:styleId="Header">
    <w:name w:val="header"/>
    <w:basedOn w:val="Normal"/>
    <w:link w:val="HeaderChar"/>
    <w:uiPriority w:val="99"/>
    <w:unhideWhenUsed/>
    <w:rsid w:val="0055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3"/>
  </w:style>
  <w:style w:type="paragraph" w:styleId="Footer">
    <w:name w:val="footer"/>
    <w:basedOn w:val="Normal"/>
    <w:link w:val="FooterChar"/>
    <w:uiPriority w:val="99"/>
    <w:unhideWhenUsed/>
    <w:rsid w:val="0055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3"/>
  </w:style>
  <w:style w:type="character" w:customStyle="1" w:styleId="Heading1Char">
    <w:name w:val="Heading 1 Char"/>
    <w:basedOn w:val="DefaultParagraphFont"/>
    <w:link w:val="Heading1"/>
    <w:uiPriority w:val="9"/>
    <w:rsid w:val="001241A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400F9"/>
    <w:rPr>
      <w:rFonts w:ascii="Arial" w:eastAsiaTheme="majorEastAsia" w:hAnsi="Arial" w:cstheme="majorBidi"/>
      <w:sz w:val="20"/>
      <w:szCs w:val="26"/>
    </w:rPr>
  </w:style>
  <w:style w:type="paragraph" w:styleId="BalloonText">
    <w:name w:val="Balloon Text"/>
    <w:basedOn w:val="Normal"/>
    <w:link w:val="BalloonTextChar"/>
    <w:uiPriority w:val="99"/>
    <w:semiHidden/>
    <w:unhideWhenUsed/>
    <w:rsid w:val="0093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AE"/>
    <w:rPr>
      <w:rFonts w:ascii="Segoe UI" w:hAnsi="Segoe UI" w:cs="Segoe UI"/>
      <w:sz w:val="18"/>
      <w:szCs w:val="18"/>
    </w:rPr>
  </w:style>
  <w:style w:type="character" w:customStyle="1" w:styleId="Heading3Char">
    <w:name w:val="Heading 3 Char"/>
    <w:basedOn w:val="DefaultParagraphFont"/>
    <w:link w:val="Heading3"/>
    <w:uiPriority w:val="9"/>
    <w:rsid w:val="00933CAE"/>
    <w:rPr>
      <w:rFonts w:asciiTheme="majorHAnsi" w:eastAsiaTheme="majorEastAsia" w:hAnsiTheme="majorHAnsi" w:cstheme="majorBidi"/>
      <w:color w:val="1F4D78" w:themeColor="accent1" w:themeShade="7F"/>
      <w:sz w:val="24"/>
      <w:szCs w:val="24"/>
    </w:rPr>
  </w:style>
  <w:style w:type="paragraph" w:customStyle="1" w:styleId="h2">
    <w:name w:val="h2"/>
    <w:basedOn w:val="Heading2"/>
    <w:qFormat/>
    <w:rsid w:val="004F06F2"/>
    <w:pPr>
      <w:autoSpaceDE w:val="0"/>
      <w:autoSpaceDN w:val="0"/>
      <w:adjustRightInd w:val="0"/>
      <w:spacing w:before="0" w:line="240" w:lineRule="auto"/>
    </w:pPr>
    <w:rPr>
      <w:rFonts w:ascii="Times New Roman" w:hAnsi="Times New Roman" w:cs="Times New Roman"/>
      <w:b/>
      <w:bCs/>
      <w:color w:val="000000"/>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F2903"/>
    <w:rPr>
      <w:color w:val="605E5C"/>
      <w:shd w:val="clear" w:color="auto" w:fill="E1DFDD"/>
    </w:rPr>
  </w:style>
  <w:style w:type="paragraph" w:styleId="BodyText">
    <w:name w:val="Body Text"/>
    <w:basedOn w:val="Normal"/>
    <w:link w:val="BodyTextChar"/>
    <w:uiPriority w:val="1"/>
    <w:qFormat/>
    <w:rsid w:val="00C65885"/>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65885"/>
    <w:rPr>
      <w:rFonts w:ascii="Arial" w:eastAsia="Arial" w:hAnsi="Arial" w:cs="Arial"/>
      <w:sz w:val="18"/>
      <w:szCs w:val="18"/>
    </w:rPr>
  </w:style>
  <w:style w:type="paragraph" w:styleId="NormalWeb">
    <w:name w:val="Normal (Web)"/>
    <w:basedOn w:val="Normal"/>
    <w:uiPriority w:val="99"/>
    <w:unhideWhenUsed/>
    <w:rsid w:val="005914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gehling@hcsdcylcones.com" TargetMode="External"/><Relationship Id="rId13" Type="http://schemas.openxmlformats.org/officeDocument/2006/relationships/hyperlink" Target="http://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school-meals/translated-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gubbels@hcsdcyclones.com" TargetMode="External"/><Relationship Id="rId4" Type="http://schemas.openxmlformats.org/officeDocument/2006/relationships/settings" Target="settings.xml"/><Relationship Id="rId9" Type="http://schemas.openxmlformats.org/officeDocument/2006/relationships/hyperlink" Target="mailto:Carolyn.gehling@hcsdcyclon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NSLe06AcOmqH4tuspvc6ewUKQ==">AMUW2mUnUBfH8j5LCsp3yigkWw+hxhv3fb4n9sm/+xMmJ8RLZJnj/3RTDZeXhlaul0F9YdPDU8EfbWMpAFEaJUnyY4eAEbxV1JtfO6qxeUflfwM2XsSJszZES/Jh+x9t1stsD9ZiWSYm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Linderblood, Deb [IDOE]</dc:creator>
  <cp:lastModifiedBy>Ellen Walsh-Rosmann</cp:lastModifiedBy>
  <cp:revision>2</cp:revision>
  <dcterms:created xsi:type="dcterms:W3CDTF">2022-07-05T16:56:00Z</dcterms:created>
  <dcterms:modified xsi:type="dcterms:W3CDTF">2022-07-05T16:56:00Z</dcterms:modified>
</cp:coreProperties>
</file>